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7" w:rsidRDefault="00682BB7" w:rsidP="007312D8">
      <w:pPr>
        <w:tabs>
          <w:tab w:val="left" w:pos="78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6151AA" w:rsidRDefault="006151AA" w:rsidP="0024607B">
      <w:pPr>
        <w:jc w:val="center"/>
        <w:rPr>
          <w:rFonts w:ascii="Times New Roman" w:hAnsi="Times New Roman"/>
          <w:sz w:val="24"/>
          <w:szCs w:val="24"/>
        </w:rPr>
      </w:pPr>
    </w:p>
    <w:p w:rsidR="00682BB7" w:rsidRPr="00647041" w:rsidRDefault="00D505EE" w:rsidP="0024607B">
      <w:pPr>
        <w:jc w:val="center"/>
        <w:rPr>
          <w:rFonts w:ascii="Times New Roman" w:hAnsi="Times New Roman"/>
          <w:sz w:val="44"/>
          <w:szCs w:val="44"/>
        </w:rPr>
      </w:pPr>
      <w:r w:rsidRPr="00647041">
        <w:rPr>
          <w:rFonts w:ascii="Times New Roman" w:hAnsi="Times New Roman"/>
          <w:sz w:val="44"/>
          <w:szCs w:val="44"/>
        </w:rPr>
        <w:t>Официальный</w:t>
      </w:r>
    </w:p>
    <w:p w:rsidR="00682BB7" w:rsidRDefault="00725E6B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</w:t>
      </w:r>
      <w:r w:rsidR="00682BB7" w:rsidRPr="00647041">
        <w:rPr>
          <w:rFonts w:ascii="Times New Roman" w:hAnsi="Times New Roman"/>
          <w:sz w:val="44"/>
          <w:szCs w:val="44"/>
        </w:rPr>
        <w:t>естник</w:t>
      </w:r>
    </w:p>
    <w:p w:rsidR="00BD64FB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м</w:t>
      </w:r>
      <w:r w:rsidR="00BD64FB">
        <w:rPr>
          <w:rFonts w:ascii="Times New Roman" w:hAnsi="Times New Roman"/>
          <w:sz w:val="44"/>
          <w:szCs w:val="44"/>
        </w:rPr>
        <w:t>униципального</w:t>
      </w:r>
      <w:r>
        <w:rPr>
          <w:rFonts w:ascii="Times New Roman" w:hAnsi="Times New Roman"/>
          <w:sz w:val="44"/>
          <w:szCs w:val="44"/>
        </w:rPr>
        <w:t xml:space="preserve"> образования</w:t>
      </w:r>
    </w:p>
    <w:p w:rsidR="00DF1956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сельского поселения</w:t>
      </w:r>
    </w:p>
    <w:p w:rsidR="00DF1956" w:rsidRPr="00647041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«Комсомольск-на-Печоре»</w:t>
      </w:r>
    </w:p>
    <w:p w:rsidR="00152F6A" w:rsidRDefault="00152F6A" w:rsidP="009A259B">
      <w:pPr>
        <w:rPr>
          <w:rFonts w:ascii="Times New Roman" w:hAnsi="Times New Roman"/>
          <w:b/>
          <w:i/>
          <w:sz w:val="44"/>
          <w:szCs w:val="44"/>
        </w:rPr>
      </w:pPr>
    </w:p>
    <w:p w:rsidR="003F6325" w:rsidRPr="00152F6A" w:rsidRDefault="003F6325" w:rsidP="009A259B">
      <w:pPr>
        <w:rPr>
          <w:rFonts w:ascii="Times New Roman" w:hAnsi="Times New Roman"/>
          <w:b/>
          <w:i/>
          <w:sz w:val="44"/>
          <w:szCs w:val="44"/>
        </w:rPr>
      </w:pPr>
    </w:p>
    <w:p w:rsidR="00950EEF" w:rsidRDefault="00311DDF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 w:rsidRPr="00950EEF">
        <w:rPr>
          <w:rFonts w:ascii="Times New Roman" w:hAnsi="Times New Roman"/>
          <w:b/>
          <w:sz w:val="24"/>
          <w:szCs w:val="40"/>
        </w:rPr>
        <w:t>Периодическое печатное издание</w:t>
      </w:r>
    </w:p>
    <w:p w:rsidR="00D576B8" w:rsidRDefault="00DE2F7A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с</w:t>
      </w:r>
      <w:r w:rsidR="006464E3">
        <w:rPr>
          <w:rFonts w:ascii="Times New Roman" w:hAnsi="Times New Roman"/>
          <w:b/>
          <w:sz w:val="24"/>
          <w:szCs w:val="40"/>
        </w:rPr>
        <w:t xml:space="preserve">ельского </w:t>
      </w:r>
      <w:r w:rsidR="00D576B8">
        <w:rPr>
          <w:rFonts w:ascii="Times New Roman" w:hAnsi="Times New Roman"/>
          <w:b/>
          <w:sz w:val="24"/>
          <w:szCs w:val="40"/>
        </w:rPr>
        <w:t>поселения «Комсомольск-на-Печоре»</w:t>
      </w:r>
    </w:p>
    <w:p w:rsidR="00D576B8" w:rsidRDefault="00D576B8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муниципального района «</w:t>
      </w:r>
      <w:proofErr w:type="spellStart"/>
      <w:r>
        <w:rPr>
          <w:rFonts w:ascii="Times New Roman" w:hAnsi="Times New Roman"/>
          <w:b/>
          <w:sz w:val="24"/>
          <w:szCs w:val="40"/>
        </w:rPr>
        <w:t>Троицко</w:t>
      </w:r>
      <w:proofErr w:type="spellEnd"/>
      <w:r>
        <w:rPr>
          <w:rFonts w:ascii="Times New Roman" w:hAnsi="Times New Roman"/>
          <w:b/>
          <w:sz w:val="24"/>
          <w:szCs w:val="40"/>
        </w:rPr>
        <w:t>-Печорский»</w:t>
      </w:r>
    </w:p>
    <w:p w:rsidR="006464E3" w:rsidRDefault="00D576B8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Республики Коми</w:t>
      </w: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035914" w:rsidRDefault="00035914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7312D8" w:rsidRDefault="007312D8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7312D8" w:rsidRDefault="007312D8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682BB7" w:rsidRPr="00270C55" w:rsidRDefault="00270C55" w:rsidP="00DF19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DE2F7A">
        <w:rPr>
          <w:rFonts w:ascii="Times New Roman" w:hAnsi="Times New Roman"/>
          <w:sz w:val="28"/>
          <w:szCs w:val="28"/>
        </w:rPr>
        <w:t>3</w:t>
      </w:r>
    </w:p>
    <w:p w:rsidR="00371BB8" w:rsidRDefault="00DE2F7A" w:rsidP="00371B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апреля 2025</w:t>
      </w:r>
      <w:r w:rsidR="00682BB7">
        <w:rPr>
          <w:rFonts w:ascii="Times New Roman" w:hAnsi="Times New Roman"/>
          <w:sz w:val="28"/>
          <w:szCs w:val="28"/>
        </w:rPr>
        <w:t xml:space="preserve"> года</w:t>
      </w:r>
    </w:p>
    <w:p w:rsidR="00A5653B" w:rsidRDefault="00A5653B" w:rsidP="00371BB8">
      <w:pPr>
        <w:jc w:val="center"/>
        <w:rPr>
          <w:rFonts w:ascii="Times New Roman" w:hAnsi="Times New Roman"/>
          <w:sz w:val="28"/>
          <w:szCs w:val="28"/>
        </w:rPr>
      </w:pPr>
    </w:p>
    <w:p w:rsidR="006B0DCB" w:rsidRPr="00371BB8" w:rsidRDefault="006B0DCB" w:rsidP="00371BB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E00D51">
        <w:rPr>
          <w:rFonts w:ascii="Times New Roman" w:hAnsi="Times New Roman"/>
          <w:b/>
          <w:sz w:val="24"/>
          <w:szCs w:val="28"/>
        </w:rPr>
        <w:lastRenderedPageBreak/>
        <w:t>Раздел первый</w:t>
      </w:r>
      <w:proofErr w:type="gramEnd"/>
      <w:r w:rsidRPr="00E00D51">
        <w:rPr>
          <w:rFonts w:ascii="Times New Roman" w:hAnsi="Times New Roman"/>
          <w:b/>
          <w:sz w:val="24"/>
          <w:szCs w:val="28"/>
        </w:rPr>
        <w:t>:</w:t>
      </w:r>
    </w:p>
    <w:p w:rsidR="006B0DCB" w:rsidRPr="00E00D51" w:rsidRDefault="006B0DCB" w:rsidP="0003591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00D51">
        <w:rPr>
          <w:rFonts w:ascii="Times New Roman" w:eastAsiaTheme="minorHAnsi" w:hAnsi="Times New Roman"/>
          <w:b/>
          <w:sz w:val="24"/>
          <w:szCs w:val="24"/>
        </w:rPr>
        <w:t xml:space="preserve">решения Совета </w:t>
      </w:r>
      <w:r w:rsidR="00917789" w:rsidRPr="00E00D51">
        <w:rPr>
          <w:rFonts w:ascii="Times New Roman" w:eastAsiaTheme="minorHAnsi" w:hAnsi="Times New Roman"/>
          <w:b/>
          <w:sz w:val="24"/>
          <w:szCs w:val="24"/>
        </w:rPr>
        <w:t>сельского поселения «Комсомольск-на-Печоре</w:t>
      </w:r>
      <w:r w:rsidRPr="00E00D51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836BFA" w:rsidRPr="00E00D51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15506C" w:rsidRPr="00E00D51" w:rsidTr="00E50E8A">
        <w:tc>
          <w:tcPr>
            <w:tcW w:w="759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04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15506C" w:rsidRPr="00E00D51" w:rsidTr="00E50E8A">
        <w:tc>
          <w:tcPr>
            <w:tcW w:w="759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15506C" w:rsidRPr="00E00D51" w:rsidTr="00DE2F7A">
        <w:trPr>
          <w:trHeight w:val="1392"/>
        </w:trPr>
        <w:tc>
          <w:tcPr>
            <w:tcW w:w="759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DE2F7A" w:rsidRPr="00DE2F7A" w:rsidRDefault="00F23E5B" w:rsidP="00DE2F7A">
            <w:pPr>
              <w:jc w:val="both"/>
              <w:rPr>
                <w:rFonts w:ascii="Times New Roman" w:hAnsi="Times New Roman"/>
              </w:rPr>
            </w:pPr>
            <w:r w:rsidRPr="00DB1DE2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сельского поселения «Комсомольск-на-Печоре» от </w:t>
            </w:r>
            <w:r w:rsidR="00DE2F7A">
              <w:rPr>
                <w:rFonts w:ascii="Times New Roman" w:hAnsi="Times New Roman"/>
                <w:bCs/>
                <w:sz w:val="24"/>
                <w:szCs w:val="24"/>
              </w:rPr>
              <w:t>15.04.2025 № 23</w:t>
            </w:r>
            <w:r w:rsidR="006D7794" w:rsidRPr="00DB1DE2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DE2F7A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 w:rsidR="00DF551B" w:rsidRPr="00584806">
              <w:rPr>
                <w:b/>
              </w:rPr>
              <w:t xml:space="preserve"> </w:t>
            </w:r>
            <w:r w:rsidR="00DE2F7A">
              <w:rPr>
                <w:b/>
              </w:rPr>
              <w:t>«</w:t>
            </w:r>
            <w:r w:rsidR="00DE2F7A" w:rsidRPr="00DE2F7A">
              <w:rPr>
                <w:rFonts w:ascii="Times New Roman" w:hAnsi="Times New Roman"/>
              </w:rPr>
              <w:t>О внесении изменений в решение Совета сельского поселения «Комсомольск-на-Печоре» от 05.12.2024г.  № 16/62 «О бюджете сельского</w:t>
            </w:r>
            <w:r w:rsidR="00DE2F7A">
              <w:rPr>
                <w:rFonts w:ascii="Times New Roman" w:hAnsi="Times New Roman"/>
              </w:rPr>
              <w:t xml:space="preserve"> </w:t>
            </w:r>
            <w:r w:rsidR="00DE2F7A" w:rsidRPr="00DE2F7A">
              <w:rPr>
                <w:rFonts w:ascii="Times New Roman" w:hAnsi="Times New Roman"/>
              </w:rPr>
              <w:t>поселения «Комсомольск-на-Печоре» на 2025 год</w:t>
            </w:r>
            <w:r w:rsidR="00DE2F7A">
              <w:rPr>
                <w:rFonts w:ascii="Times New Roman" w:hAnsi="Times New Roman"/>
              </w:rPr>
              <w:t xml:space="preserve"> </w:t>
            </w:r>
            <w:r w:rsidR="00DE2F7A" w:rsidRPr="00DE2F7A">
              <w:rPr>
                <w:rFonts w:ascii="Times New Roman" w:hAnsi="Times New Roman"/>
              </w:rPr>
              <w:t>и плановый период 2026 и 2027 годов»</w:t>
            </w:r>
            <w:r w:rsidR="00DE2F7A">
              <w:rPr>
                <w:rFonts w:ascii="Times New Roman" w:hAnsi="Times New Roman"/>
              </w:rPr>
              <w:t>»</w:t>
            </w:r>
          </w:p>
          <w:p w:rsidR="00DF551B" w:rsidRDefault="00DF551B" w:rsidP="00DF551B">
            <w:pPr>
              <w:jc w:val="both"/>
              <w:rPr>
                <w:b/>
              </w:rPr>
            </w:pPr>
          </w:p>
          <w:p w:rsidR="00DB1DE2" w:rsidRPr="00DB1DE2" w:rsidRDefault="00F23E5B" w:rsidP="00C43251">
            <w:pPr>
              <w:pStyle w:val="ae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D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00D51" w:rsidRPr="00E00D51" w:rsidRDefault="00E00D51" w:rsidP="00E00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06C" w:rsidRPr="00E00D51" w:rsidRDefault="0015506C" w:rsidP="0078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5506C" w:rsidRPr="00E00D51" w:rsidRDefault="007963DD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DB5657" w:rsidRPr="00E00D51" w:rsidTr="00DE2F7A">
        <w:trPr>
          <w:trHeight w:val="1380"/>
        </w:trPr>
        <w:tc>
          <w:tcPr>
            <w:tcW w:w="759" w:type="dxa"/>
          </w:tcPr>
          <w:p w:rsidR="00DB5657" w:rsidRPr="00E00D51" w:rsidRDefault="00DB5657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DE2F7A" w:rsidRPr="00DE2F7A" w:rsidRDefault="00DB5657" w:rsidP="00DE2F7A">
            <w:pPr>
              <w:jc w:val="both"/>
              <w:rPr>
                <w:b/>
              </w:rPr>
            </w:pPr>
            <w:r w:rsidRPr="00E00D51"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сельского поселения «Комсомоль</w:t>
            </w:r>
            <w:r w:rsidR="0041129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DE2F7A">
              <w:rPr>
                <w:rFonts w:ascii="Times New Roman" w:hAnsi="Times New Roman"/>
                <w:bCs/>
                <w:sz w:val="24"/>
                <w:szCs w:val="24"/>
              </w:rPr>
              <w:t>к-на-Печоре» от 15.04.2025 № 23</w:t>
            </w:r>
            <w:r w:rsidRPr="00E00D5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DE2F7A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  <w:r w:rsidR="004112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E2F7A" w:rsidRPr="00DE2F7A">
              <w:rPr>
                <w:rFonts w:ascii="Times New Roman" w:hAnsi="Times New Roman"/>
              </w:rPr>
              <w:t>«О внесении изменений в решение Совета сельского поселения «Комсомольск-на-Печоре» от 21.12.2023 № 06/25 «Об утверждении Положения о муниципальной службе в администрации сельского поселения «Комсомольск-на-Печоре»»</w:t>
            </w:r>
          </w:p>
          <w:p w:rsidR="00DB5657" w:rsidRPr="00E00D51" w:rsidRDefault="00DB5657" w:rsidP="00DE2F7A">
            <w:pPr>
              <w:pStyle w:val="ae"/>
              <w:tabs>
                <w:tab w:val="left" w:pos="708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</w:tcPr>
          <w:p w:rsidR="00DB5657" w:rsidRPr="00E00D51" w:rsidRDefault="007963DD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</w:tr>
      <w:tr w:rsidR="00DE2F7A" w:rsidRPr="00E00D51" w:rsidTr="00DE2F7A">
        <w:trPr>
          <w:trHeight w:val="1477"/>
        </w:trPr>
        <w:tc>
          <w:tcPr>
            <w:tcW w:w="759" w:type="dxa"/>
          </w:tcPr>
          <w:p w:rsidR="00DE2F7A" w:rsidRPr="00E00D51" w:rsidRDefault="00DE2F7A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904" w:type="dxa"/>
          </w:tcPr>
          <w:p w:rsidR="00DE2F7A" w:rsidRPr="00DE2F7A" w:rsidRDefault="00DE2F7A" w:rsidP="00DE2F7A">
            <w:pPr>
              <w:pStyle w:val="afd"/>
              <w:ind w:firstLine="0"/>
              <w:jc w:val="both"/>
              <w:rPr>
                <w:b w:val="0"/>
                <w:color w:val="212121"/>
                <w:sz w:val="24"/>
              </w:rPr>
            </w:pPr>
            <w:r w:rsidRPr="00DE2F7A">
              <w:rPr>
                <w:b w:val="0"/>
                <w:sz w:val="24"/>
              </w:rPr>
              <w:t>Решение Совета сельского поселения «Комсомольс</w:t>
            </w:r>
            <w:r w:rsidRPr="00DE2F7A">
              <w:rPr>
                <w:b w:val="0"/>
                <w:bCs w:val="0"/>
                <w:sz w:val="24"/>
              </w:rPr>
              <w:t>к-на-Печоре» от 15.04.2025 № 23</w:t>
            </w:r>
            <w:r w:rsidRPr="00DE2F7A">
              <w:rPr>
                <w:b w:val="0"/>
                <w:sz w:val="24"/>
              </w:rPr>
              <w:t>/</w:t>
            </w:r>
            <w:r w:rsidRPr="00DE2F7A">
              <w:rPr>
                <w:b w:val="0"/>
                <w:bCs w:val="0"/>
                <w:sz w:val="24"/>
              </w:rPr>
              <w:t>82 «</w:t>
            </w:r>
            <w:r w:rsidRPr="00DE2F7A">
              <w:rPr>
                <w:b w:val="0"/>
                <w:sz w:val="24"/>
              </w:rPr>
              <w:t xml:space="preserve">О внесении изменений в решение Совета сельского поселения «Комсомольск-на-Печоре» от 19.01.2014 №18/85 «Об изменении порядка перечисления арендной платы за пользование имуществом МО </w:t>
            </w:r>
            <w:proofErr w:type="spellStart"/>
            <w:r w:rsidRPr="00DE2F7A">
              <w:rPr>
                <w:b w:val="0"/>
                <w:sz w:val="24"/>
              </w:rPr>
              <w:t>сп</w:t>
            </w:r>
            <w:proofErr w:type="spellEnd"/>
            <w:r w:rsidRPr="00DE2F7A">
              <w:rPr>
                <w:b w:val="0"/>
                <w:sz w:val="24"/>
              </w:rPr>
              <w:t xml:space="preserve"> «Комсомольск-на-Печоре»»</w:t>
            </w:r>
          </w:p>
          <w:p w:rsidR="00DE2F7A" w:rsidRPr="00E00D51" w:rsidRDefault="00DE2F7A" w:rsidP="00DE2F7A">
            <w:pPr>
              <w:pStyle w:val="ae"/>
              <w:tabs>
                <w:tab w:val="left" w:pos="708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</w:tcPr>
          <w:p w:rsidR="00DE2F7A" w:rsidRPr="00E00D51" w:rsidRDefault="007963DD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</w:tr>
    </w:tbl>
    <w:p w:rsidR="00246AAB" w:rsidRPr="00E00D51" w:rsidRDefault="00246AA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E00D51" w:rsidRDefault="00246AAB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E00D51" w:rsidRDefault="00246AAB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7FE0" w:rsidRDefault="00107FE0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1680" w:rsidRPr="00E00D51" w:rsidRDefault="007F3B82" w:rsidP="007F3B8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411680" w:rsidRPr="00E00D51">
        <w:rPr>
          <w:rFonts w:ascii="Times New Roman" w:hAnsi="Times New Roman"/>
          <w:b/>
          <w:sz w:val="24"/>
          <w:szCs w:val="24"/>
        </w:rPr>
        <w:t>Раздел</w:t>
      </w:r>
      <w:r w:rsidR="006B0DCB" w:rsidRPr="00E00D51">
        <w:rPr>
          <w:rFonts w:ascii="Times New Roman" w:hAnsi="Times New Roman"/>
          <w:b/>
          <w:sz w:val="24"/>
          <w:szCs w:val="24"/>
        </w:rPr>
        <w:t xml:space="preserve"> второй</w:t>
      </w:r>
      <w:r w:rsidR="00411680" w:rsidRPr="00E00D51">
        <w:rPr>
          <w:rFonts w:ascii="Times New Roman" w:hAnsi="Times New Roman"/>
          <w:b/>
          <w:sz w:val="24"/>
          <w:szCs w:val="24"/>
        </w:rPr>
        <w:t>:</w:t>
      </w:r>
    </w:p>
    <w:p w:rsidR="008A0AC9" w:rsidRPr="00E00D51" w:rsidRDefault="00152F6A" w:rsidP="0040374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00D51">
        <w:rPr>
          <w:rFonts w:ascii="Times New Roman" w:eastAsiaTheme="minorHAnsi" w:hAnsi="Times New Roman"/>
          <w:b/>
          <w:sz w:val="24"/>
          <w:szCs w:val="24"/>
        </w:rPr>
        <w:t xml:space="preserve">постановления </w:t>
      </w:r>
      <w:r w:rsidR="0091256C" w:rsidRPr="00E00D51">
        <w:rPr>
          <w:rFonts w:ascii="Times New Roman" w:eastAsiaTheme="minorHAnsi" w:hAnsi="Times New Roman"/>
          <w:b/>
          <w:sz w:val="24"/>
          <w:szCs w:val="24"/>
        </w:rPr>
        <w:t>сельского поселения</w:t>
      </w:r>
    </w:p>
    <w:p w:rsidR="00152F6A" w:rsidRPr="00E00D51" w:rsidRDefault="0091256C" w:rsidP="0040374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00D51">
        <w:rPr>
          <w:rFonts w:ascii="Times New Roman" w:eastAsiaTheme="minorHAnsi" w:hAnsi="Times New Roman"/>
          <w:b/>
          <w:sz w:val="24"/>
          <w:szCs w:val="24"/>
        </w:rPr>
        <w:t>«Комсомольск-на-Печоре</w:t>
      </w:r>
      <w:r w:rsidR="00152F6A" w:rsidRPr="00E00D51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ED6B67" w:rsidRPr="00E00D51" w:rsidRDefault="00ED6B67" w:rsidP="000A733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1"/>
        <w:gridCol w:w="1696"/>
      </w:tblGrid>
      <w:tr w:rsidR="00C878BB" w:rsidRPr="00E00D51" w:rsidTr="00C878BB">
        <w:tc>
          <w:tcPr>
            <w:tcW w:w="759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04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C878BB" w:rsidRPr="00E00D51" w:rsidTr="00B64ACA">
        <w:trPr>
          <w:trHeight w:val="392"/>
        </w:trPr>
        <w:tc>
          <w:tcPr>
            <w:tcW w:w="759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C878BB" w:rsidRPr="00E00D51" w:rsidRDefault="00573634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C878BB" w:rsidRPr="00E00D51" w:rsidRDefault="00573634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7F3B82" w:rsidRPr="00E00D51" w:rsidTr="007F3B82">
        <w:trPr>
          <w:trHeight w:val="1605"/>
        </w:trPr>
        <w:tc>
          <w:tcPr>
            <w:tcW w:w="759" w:type="dxa"/>
          </w:tcPr>
          <w:p w:rsidR="007F3B82" w:rsidRPr="00E00D51" w:rsidRDefault="007F3B82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0" w:type="dxa"/>
            <w:tcBorders>
              <w:bottom w:val="single" w:sz="4" w:space="0" w:color="auto"/>
            </w:tcBorders>
          </w:tcPr>
          <w:p w:rsidR="007F3B82" w:rsidRPr="007F3B82" w:rsidRDefault="007F3B82" w:rsidP="007F3B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3B82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сельского поселения «Комсомольск-на-Печоре» от 15.04.2025 № 04/18 «</w:t>
            </w:r>
            <w:r w:rsidRPr="007F3B82">
              <w:rPr>
                <w:rFonts w:ascii="Times New Roman" w:hAnsi="Times New Roman"/>
                <w:sz w:val="24"/>
                <w:szCs w:val="24"/>
              </w:rPr>
              <w:t>Об утверждении Положений администрации сельского поселения «Комсомольск-на-Печоре»»</w:t>
            </w:r>
          </w:p>
          <w:p w:rsidR="007F3B82" w:rsidRPr="00580834" w:rsidRDefault="007F3B82" w:rsidP="00DE2F7A">
            <w:pPr>
              <w:jc w:val="both"/>
              <w:rPr>
                <w:b/>
                <w:sz w:val="28"/>
                <w:szCs w:val="28"/>
              </w:rPr>
            </w:pPr>
          </w:p>
          <w:p w:rsidR="007F3B82" w:rsidRPr="00A43477" w:rsidRDefault="007F3B82" w:rsidP="004A5C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B82" w:rsidRPr="00E00D51" w:rsidRDefault="007F3B82" w:rsidP="00373B25">
            <w:pPr>
              <w:pStyle w:val="4"/>
              <w:spacing w:before="0" w:after="0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F3B82" w:rsidRPr="00E00D51" w:rsidRDefault="007F3B82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7F3B82" w:rsidRPr="00E00D51" w:rsidRDefault="007963DD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</w:tr>
    </w:tbl>
    <w:p w:rsidR="009F31BD" w:rsidRPr="00E00D51" w:rsidRDefault="009F31BD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94C" w:rsidRPr="00E00D51" w:rsidRDefault="0020794C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963DD" w:rsidRPr="00E00D51" w:rsidRDefault="007963DD" w:rsidP="007963D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</w:t>
      </w:r>
      <w:proofErr w:type="gramStart"/>
      <w:r w:rsidRPr="00E00D51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третий</w:t>
      </w:r>
      <w:proofErr w:type="gramEnd"/>
      <w:r w:rsidRPr="00E00D51">
        <w:rPr>
          <w:rFonts w:ascii="Times New Roman" w:hAnsi="Times New Roman"/>
          <w:b/>
          <w:sz w:val="24"/>
          <w:szCs w:val="24"/>
        </w:rPr>
        <w:t>:</w:t>
      </w:r>
    </w:p>
    <w:p w:rsidR="007963DD" w:rsidRPr="00E00D51" w:rsidRDefault="007963DD" w:rsidP="007963D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1"/>
        <w:gridCol w:w="1696"/>
      </w:tblGrid>
      <w:tr w:rsidR="007963DD" w:rsidRPr="00E00D51" w:rsidTr="00F2794B">
        <w:tc>
          <w:tcPr>
            <w:tcW w:w="759" w:type="dxa"/>
          </w:tcPr>
          <w:p w:rsidR="007963DD" w:rsidRPr="00E00D51" w:rsidRDefault="007963DD" w:rsidP="00F2794B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7963DD" w:rsidRPr="00E00D51" w:rsidRDefault="007963DD" w:rsidP="00F2794B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04" w:type="dxa"/>
          </w:tcPr>
          <w:p w:rsidR="007963DD" w:rsidRPr="00E00D51" w:rsidRDefault="007963DD" w:rsidP="00F2794B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7963DD" w:rsidRPr="00E00D51" w:rsidRDefault="007963DD" w:rsidP="00F2794B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7963DD" w:rsidRPr="00E00D51" w:rsidTr="00F2794B">
        <w:trPr>
          <w:trHeight w:val="392"/>
        </w:trPr>
        <w:tc>
          <w:tcPr>
            <w:tcW w:w="759" w:type="dxa"/>
          </w:tcPr>
          <w:p w:rsidR="007963DD" w:rsidRPr="00E00D51" w:rsidRDefault="007963DD" w:rsidP="00F2794B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7963DD" w:rsidRPr="00E00D51" w:rsidRDefault="007963DD" w:rsidP="00F2794B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7963DD" w:rsidRPr="00E00D51" w:rsidRDefault="007963DD" w:rsidP="00F2794B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7963DD" w:rsidRPr="00E00D51" w:rsidTr="00F2794B">
        <w:trPr>
          <w:trHeight w:val="1605"/>
        </w:trPr>
        <w:tc>
          <w:tcPr>
            <w:tcW w:w="759" w:type="dxa"/>
          </w:tcPr>
          <w:p w:rsidR="007963DD" w:rsidRPr="00E00D51" w:rsidRDefault="007963DD" w:rsidP="00F2794B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0" w:type="dxa"/>
            <w:tcBorders>
              <w:bottom w:val="single" w:sz="4" w:space="0" w:color="auto"/>
            </w:tcBorders>
          </w:tcPr>
          <w:p w:rsidR="007963DD" w:rsidRPr="007963DD" w:rsidRDefault="007963DD" w:rsidP="007963D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63DD">
              <w:rPr>
                <w:rFonts w:ascii="Times New Roman" w:hAnsi="Times New Roman"/>
                <w:sz w:val="24"/>
                <w:szCs w:val="28"/>
              </w:rPr>
              <w:t xml:space="preserve">Извещение о проведении на территории Республики Коми государственной кадастровой оценки земельных участков, учтенных в Едином государственном реестре недвижимости </w:t>
            </w:r>
          </w:p>
          <w:p w:rsidR="007963DD" w:rsidRPr="00580834" w:rsidRDefault="007963DD" w:rsidP="00F2794B">
            <w:pPr>
              <w:jc w:val="both"/>
              <w:rPr>
                <w:b/>
                <w:sz w:val="28"/>
                <w:szCs w:val="28"/>
              </w:rPr>
            </w:pPr>
          </w:p>
          <w:p w:rsidR="007963DD" w:rsidRPr="00A43477" w:rsidRDefault="007963DD" w:rsidP="00F27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63DD" w:rsidRPr="00E00D51" w:rsidRDefault="007963DD" w:rsidP="00F2794B">
            <w:pPr>
              <w:pStyle w:val="4"/>
              <w:spacing w:before="0" w:after="0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963DD" w:rsidRPr="00E00D51" w:rsidRDefault="007963DD" w:rsidP="00F2794B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7963DD" w:rsidRPr="00E00D51" w:rsidRDefault="007963DD" w:rsidP="00F2794B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  <w:bookmarkStart w:id="0" w:name="_GoBack"/>
            <w:bookmarkEnd w:id="0"/>
          </w:p>
        </w:tc>
      </w:tr>
    </w:tbl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63DD" w:rsidRDefault="007963DD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0DCB" w:rsidRPr="00796230" w:rsidRDefault="006B0DCB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96230">
        <w:rPr>
          <w:rFonts w:ascii="Times New Roman" w:hAnsi="Times New Roman"/>
          <w:b/>
          <w:sz w:val="24"/>
          <w:szCs w:val="24"/>
        </w:rPr>
        <w:lastRenderedPageBreak/>
        <w:t>Раздел первый</w:t>
      </w:r>
      <w:proofErr w:type="gramEnd"/>
      <w:r w:rsidRPr="00796230">
        <w:rPr>
          <w:rFonts w:ascii="Times New Roman" w:hAnsi="Times New Roman"/>
          <w:b/>
          <w:sz w:val="24"/>
          <w:szCs w:val="24"/>
        </w:rPr>
        <w:t>:</w:t>
      </w:r>
    </w:p>
    <w:p w:rsidR="00704D3C" w:rsidRPr="00796230" w:rsidRDefault="00704D3C" w:rsidP="008062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A537D" w:rsidRPr="00796230" w:rsidRDefault="00D43DEB" w:rsidP="008062B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96230">
        <w:rPr>
          <w:rFonts w:ascii="Times New Roman" w:eastAsiaTheme="minorHAnsi" w:hAnsi="Times New Roman"/>
          <w:b/>
          <w:sz w:val="24"/>
          <w:szCs w:val="24"/>
        </w:rPr>
        <w:t>решения</w:t>
      </w:r>
      <w:r w:rsidR="006B0DCB" w:rsidRPr="00796230">
        <w:rPr>
          <w:rFonts w:ascii="Times New Roman" w:eastAsiaTheme="minorHAnsi" w:hAnsi="Times New Roman"/>
          <w:b/>
          <w:sz w:val="24"/>
          <w:szCs w:val="24"/>
        </w:rPr>
        <w:t xml:space="preserve"> Совета </w:t>
      </w:r>
      <w:r w:rsidR="00D040E9" w:rsidRPr="00796230">
        <w:rPr>
          <w:rFonts w:ascii="Times New Roman" w:eastAsiaTheme="minorHAnsi" w:hAnsi="Times New Roman"/>
          <w:b/>
          <w:sz w:val="24"/>
          <w:szCs w:val="24"/>
        </w:rPr>
        <w:t>сельского поселения «Комсомольск-на-Печоре</w:t>
      </w:r>
      <w:r w:rsidR="006B0DCB" w:rsidRPr="00796230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BA537D" w:rsidRPr="00796230" w:rsidRDefault="00BA537D" w:rsidP="008062B5">
      <w:pPr>
        <w:pStyle w:val="ConsNonformat"/>
        <w:widowControl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4349F" w:rsidRPr="00E4349F" w:rsidRDefault="00E50E8A" w:rsidP="00E4349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A9D">
        <w:rPr>
          <w:rFonts w:ascii="Times New Roman" w:hAnsi="Times New Roman"/>
          <w:b/>
          <w:sz w:val="24"/>
          <w:szCs w:val="24"/>
        </w:rPr>
        <w:t>Решение Совета сельск</w:t>
      </w:r>
      <w:r w:rsidR="002B3275" w:rsidRPr="00DE2A9D">
        <w:rPr>
          <w:rFonts w:ascii="Times New Roman" w:hAnsi="Times New Roman"/>
          <w:b/>
          <w:sz w:val="24"/>
          <w:szCs w:val="24"/>
        </w:rPr>
        <w:t>о</w:t>
      </w:r>
      <w:r w:rsidR="0012238C" w:rsidRPr="00DE2A9D">
        <w:rPr>
          <w:rFonts w:ascii="Times New Roman" w:hAnsi="Times New Roman"/>
          <w:b/>
          <w:sz w:val="24"/>
          <w:szCs w:val="24"/>
        </w:rPr>
        <w:t>го поселения «</w:t>
      </w:r>
      <w:r w:rsidR="00D01956" w:rsidRPr="00DE2A9D">
        <w:rPr>
          <w:rFonts w:ascii="Times New Roman" w:hAnsi="Times New Roman"/>
          <w:b/>
          <w:sz w:val="24"/>
          <w:szCs w:val="24"/>
        </w:rPr>
        <w:t>Комсомольск-на-Печоре»</w:t>
      </w:r>
      <w:r w:rsidR="00403744" w:rsidRPr="00DE2A9D">
        <w:rPr>
          <w:rFonts w:ascii="Times New Roman" w:hAnsi="Times New Roman"/>
          <w:b/>
          <w:sz w:val="24"/>
          <w:szCs w:val="24"/>
        </w:rPr>
        <w:t xml:space="preserve"> </w:t>
      </w:r>
      <w:r w:rsidR="0020794C" w:rsidRPr="00DE2A9D">
        <w:rPr>
          <w:rFonts w:ascii="Times New Roman" w:hAnsi="Times New Roman"/>
          <w:b/>
          <w:sz w:val="24"/>
          <w:szCs w:val="24"/>
        </w:rPr>
        <w:t xml:space="preserve">от </w:t>
      </w:r>
      <w:r w:rsidR="00E4349F">
        <w:rPr>
          <w:rFonts w:ascii="Times New Roman" w:hAnsi="Times New Roman"/>
          <w:b/>
          <w:sz w:val="24"/>
          <w:szCs w:val="24"/>
        </w:rPr>
        <w:t>15</w:t>
      </w:r>
      <w:r w:rsidR="00DC36E9" w:rsidRPr="00DE2A9D">
        <w:rPr>
          <w:rFonts w:ascii="Times New Roman" w:hAnsi="Times New Roman"/>
          <w:b/>
          <w:sz w:val="24"/>
          <w:szCs w:val="24"/>
        </w:rPr>
        <w:t>.04</w:t>
      </w:r>
      <w:r w:rsidR="00E4349F">
        <w:rPr>
          <w:rFonts w:ascii="Times New Roman" w:hAnsi="Times New Roman"/>
          <w:b/>
          <w:sz w:val="24"/>
          <w:szCs w:val="24"/>
        </w:rPr>
        <w:t>.2025</w:t>
      </w:r>
      <w:r w:rsidR="00FE528D" w:rsidRPr="00DE2A9D">
        <w:rPr>
          <w:rFonts w:ascii="Times New Roman" w:hAnsi="Times New Roman"/>
          <w:b/>
          <w:sz w:val="24"/>
          <w:szCs w:val="24"/>
        </w:rPr>
        <w:t xml:space="preserve"> </w:t>
      </w:r>
      <w:r w:rsidR="00E4349F">
        <w:rPr>
          <w:rFonts w:ascii="Times New Roman" w:hAnsi="Times New Roman"/>
          <w:b/>
          <w:sz w:val="24"/>
          <w:szCs w:val="24"/>
        </w:rPr>
        <w:t>№ 23/80</w:t>
      </w:r>
      <w:r w:rsidR="00DC36E9" w:rsidRPr="00DE2A9D">
        <w:rPr>
          <w:rFonts w:ascii="Times New Roman" w:hAnsi="Times New Roman"/>
          <w:b/>
          <w:sz w:val="24"/>
          <w:szCs w:val="24"/>
        </w:rPr>
        <w:t xml:space="preserve"> </w:t>
      </w:r>
      <w:r w:rsidR="00E4349F">
        <w:rPr>
          <w:rFonts w:ascii="Times New Roman" w:hAnsi="Times New Roman"/>
          <w:b/>
          <w:sz w:val="24"/>
          <w:szCs w:val="24"/>
        </w:rPr>
        <w:t>«</w:t>
      </w:r>
      <w:r w:rsidR="00E4349F" w:rsidRPr="00E4349F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решение Совета сельского поселения «Комсомольск-на-Печоре» от 05.12.2024г.  № 16/62 «О бюджете сельского</w:t>
      </w:r>
    </w:p>
    <w:p w:rsidR="00E4349F" w:rsidRPr="00E4349F" w:rsidRDefault="00E4349F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49F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 «Комсомольск-на-Печоре» на 2025 год</w:t>
      </w:r>
    </w:p>
    <w:p w:rsidR="00E4349F" w:rsidRDefault="00E4349F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4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плановый период 2026 и 2027 годов»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E4349F" w:rsidRDefault="00E4349F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349F" w:rsidRPr="00E4349F" w:rsidRDefault="00E4349F" w:rsidP="00E43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49F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Бюджетным кодексом Российской Федерации, статьей 12 Положения о бюджетном процессе в сельском поселении «Комсомольск-на-Печоре»</w:t>
      </w:r>
    </w:p>
    <w:p w:rsidR="00E4349F" w:rsidRPr="00E4349F" w:rsidRDefault="00E4349F" w:rsidP="00E43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49F" w:rsidRPr="00E4349F" w:rsidRDefault="00E4349F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49F">
        <w:rPr>
          <w:rFonts w:ascii="Times New Roman" w:eastAsia="Times New Roman" w:hAnsi="Times New Roman"/>
          <w:b/>
          <w:sz w:val="24"/>
          <w:szCs w:val="24"/>
          <w:lang w:eastAsia="ru-RU"/>
        </w:rPr>
        <w:t>Совет сельского поселения</w:t>
      </w:r>
    </w:p>
    <w:p w:rsidR="00E4349F" w:rsidRPr="00E4349F" w:rsidRDefault="00E4349F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49F">
        <w:rPr>
          <w:rFonts w:ascii="Times New Roman" w:eastAsia="Times New Roman" w:hAnsi="Times New Roman"/>
          <w:b/>
          <w:sz w:val="24"/>
          <w:szCs w:val="24"/>
          <w:lang w:eastAsia="ru-RU"/>
        </w:rPr>
        <w:t>«Комсомольск-на-Печоре» решил:</w:t>
      </w:r>
    </w:p>
    <w:p w:rsidR="00E4349F" w:rsidRPr="00E4349F" w:rsidRDefault="00E4349F" w:rsidP="00E4349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E4349F" w:rsidRPr="00E4349F" w:rsidRDefault="00E4349F" w:rsidP="00E4349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E4349F" w:rsidRPr="00E4349F" w:rsidRDefault="00E4349F" w:rsidP="00E43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4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Внести в решение Совета сельского поселения «Комсомольск-на-Печоре» от 05.12.2024 г. № 16/62 «О бюджете сельского поселения «Комсомольск-на-Печоре» на 2025 год и плановый период 2026 и 2027 годов» (в редакции решения Совета сельского поселения «Комсомольск-на-Печоре» от 07.02.2025 г. № 20/67) следующие изменения:</w:t>
      </w:r>
    </w:p>
    <w:p w:rsidR="00E4349F" w:rsidRPr="00E4349F" w:rsidRDefault="00E4349F" w:rsidP="00E43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49F" w:rsidRPr="00E4349F" w:rsidRDefault="00E4349F" w:rsidP="00E4349F">
      <w:pPr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49F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1 изложить в следующей редакции: </w:t>
      </w:r>
    </w:p>
    <w:p w:rsidR="00E4349F" w:rsidRPr="00E4349F" w:rsidRDefault="00E4349F" w:rsidP="00E4349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49F">
        <w:rPr>
          <w:rFonts w:ascii="Times New Roman" w:eastAsia="Times New Roman" w:hAnsi="Times New Roman"/>
          <w:sz w:val="24"/>
          <w:szCs w:val="24"/>
          <w:lang w:eastAsia="ru-RU"/>
        </w:rPr>
        <w:t>Утвердить основные характеристики бюджета сельского поселения «Комсомольск-на-Печоре» на 2025 год:</w:t>
      </w:r>
    </w:p>
    <w:p w:rsidR="00E4349F" w:rsidRPr="00E4349F" w:rsidRDefault="00E4349F" w:rsidP="00E43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49F">
        <w:rPr>
          <w:rFonts w:ascii="Times New Roman" w:eastAsia="Times New Roman" w:hAnsi="Times New Roman"/>
          <w:sz w:val="24"/>
          <w:szCs w:val="24"/>
          <w:lang w:eastAsia="ru-RU"/>
        </w:rPr>
        <w:t>общий объем доходов в сумме 10 190 047,00 рублей;</w:t>
      </w:r>
    </w:p>
    <w:p w:rsidR="00E4349F" w:rsidRPr="00E4349F" w:rsidRDefault="00E4349F" w:rsidP="00E43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49F">
        <w:rPr>
          <w:rFonts w:ascii="Times New Roman" w:eastAsia="Times New Roman" w:hAnsi="Times New Roman"/>
          <w:sz w:val="24"/>
          <w:szCs w:val="24"/>
          <w:lang w:eastAsia="ru-RU"/>
        </w:rPr>
        <w:t>общий объем расходов в сумме 10 495 474,94 рублей;</w:t>
      </w:r>
    </w:p>
    <w:p w:rsidR="00E4349F" w:rsidRPr="00E4349F" w:rsidRDefault="00E4349F" w:rsidP="00E43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49F">
        <w:rPr>
          <w:rFonts w:ascii="Times New Roman" w:eastAsia="Times New Roman" w:hAnsi="Times New Roman"/>
          <w:sz w:val="24"/>
          <w:szCs w:val="24"/>
          <w:lang w:eastAsia="ru-RU"/>
        </w:rPr>
        <w:t xml:space="preserve">дефицит в сумме 305 427,94 рублей. </w:t>
      </w:r>
    </w:p>
    <w:p w:rsidR="00E4349F" w:rsidRPr="00E4349F" w:rsidRDefault="00E4349F" w:rsidP="00E43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49F" w:rsidRPr="00E4349F" w:rsidRDefault="00E4349F" w:rsidP="00E4349F">
      <w:pPr>
        <w:numPr>
          <w:ilvl w:val="0"/>
          <w:numId w:val="40"/>
        </w:numPr>
        <w:tabs>
          <w:tab w:val="left" w:pos="426"/>
          <w:tab w:val="left" w:pos="567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49F">
        <w:rPr>
          <w:rFonts w:ascii="Times New Roman" w:eastAsia="Times New Roman" w:hAnsi="Times New Roman"/>
          <w:sz w:val="24"/>
          <w:szCs w:val="24"/>
          <w:lang w:eastAsia="ru-RU"/>
        </w:rPr>
        <w:t>В пункте 5 число «6 185 727,00» заменить числом «9 628 727,00».</w:t>
      </w:r>
    </w:p>
    <w:p w:rsidR="00E4349F" w:rsidRPr="00E4349F" w:rsidRDefault="00E4349F" w:rsidP="00E4349F">
      <w:pPr>
        <w:tabs>
          <w:tab w:val="left" w:pos="426"/>
          <w:tab w:val="left" w:pos="567"/>
        </w:tabs>
        <w:spacing w:after="0" w:line="240" w:lineRule="auto"/>
        <w:ind w:left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49F" w:rsidRPr="00E4349F" w:rsidRDefault="00E4349F" w:rsidP="00E4349F">
      <w:pPr>
        <w:numPr>
          <w:ilvl w:val="0"/>
          <w:numId w:val="40"/>
        </w:numPr>
        <w:tabs>
          <w:tab w:val="left" w:pos="426"/>
          <w:tab w:val="left" w:pos="567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49F">
        <w:rPr>
          <w:rFonts w:ascii="Times New Roman" w:eastAsia="Times New Roman" w:hAnsi="Times New Roman"/>
          <w:sz w:val="24"/>
          <w:szCs w:val="24"/>
          <w:lang w:eastAsia="ru-RU"/>
        </w:rPr>
        <w:t>Приложение 1 к решению Совета сельского поселения «Комсомольск-на-Печоре» «О бюджете сельского поселения «Комсомольск-на-Печоре» на 2025 год и плановый период 2026 и 2027 годов» изложить в редакции согласно приложению 1 к настоящему Решению.</w:t>
      </w:r>
    </w:p>
    <w:p w:rsidR="00E4349F" w:rsidRPr="00E4349F" w:rsidRDefault="00E4349F" w:rsidP="00E4349F">
      <w:pPr>
        <w:tabs>
          <w:tab w:val="left" w:pos="426"/>
          <w:tab w:val="left" w:pos="567"/>
        </w:tabs>
        <w:spacing w:after="0" w:line="240" w:lineRule="auto"/>
        <w:ind w:left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49F" w:rsidRPr="00E4349F" w:rsidRDefault="00E4349F" w:rsidP="00E4349F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49F">
        <w:rPr>
          <w:rFonts w:ascii="Times New Roman" w:eastAsia="Times New Roman" w:hAnsi="Times New Roman"/>
          <w:sz w:val="24"/>
          <w:szCs w:val="24"/>
          <w:lang w:eastAsia="ru-RU"/>
        </w:rPr>
        <w:t>Приложение 2 к решению Совета сельского поселения «Комсомольск-на-Печоре» «О бюджете сельского поселения «Комсомольск-на-Печоре» на 2025 год и плановый период 2026 и 2027 годов» изложить в редакции согласно приложению 2 к настоящему Решению.</w:t>
      </w:r>
    </w:p>
    <w:p w:rsidR="00E4349F" w:rsidRPr="00E4349F" w:rsidRDefault="00E4349F" w:rsidP="00E434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49F" w:rsidRPr="00E4349F" w:rsidRDefault="00E4349F" w:rsidP="00E4349F">
      <w:pPr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49F">
        <w:rPr>
          <w:rFonts w:ascii="Times New Roman" w:eastAsia="Times New Roman" w:hAnsi="Times New Roman"/>
          <w:sz w:val="24"/>
          <w:szCs w:val="24"/>
          <w:lang w:eastAsia="ru-RU"/>
        </w:rPr>
        <w:t>Приложение 3 к решению Совета сельского поселения «Комсомольск-на-Печоре» «О бюджете сельского поселения «Комсомольск-на-Печоре» на 2025 год и плановый период 2026 и 2027 годов» изложить в редакции согласно приложению 3 к настоящему Решению.</w:t>
      </w:r>
    </w:p>
    <w:p w:rsidR="00E4349F" w:rsidRPr="00E4349F" w:rsidRDefault="00E4349F" w:rsidP="00E43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49F" w:rsidRPr="00E4349F" w:rsidRDefault="00E4349F" w:rsidP="00E4349F">
      <w:pPr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49F">
        <w:rPr>
          <w:rFonts w:ascii="Times New Roman" w:eastAsia="Times New Roman" w:hAnsi="Times New Roman"/>
          <w:sz w:val="24"/>
          <w:szCs w:val="24"/>
          <w:lang w:eastAsia="ru-RU"/>
        </w:rPr>
        <w:t>Приложение 4 к решению Совета сельского поселения «Комсомольск-на-Печоре» «О бюджете сельского поселения «Комсомольск-на-Печоре» на 2025 год и плановый период 2026 и 2027 годов» изложить в редакции согласно приложению 4 к настоящему Решению.</w:t>
      </w:r>
    </w:p>
    <w:p w:rsidR="00E4349F" w:rsidRPr="00E4349F" w:rsidRDefault="00E4349F" w:rsidP="00E43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49F" w:rsidRPr="00E4349F" w:rsidRDefault="00E4349F" w:rsidP="00E4349F">
      <w:pPr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4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</w:p>
    <w:p w:rsidR="00E4349F" w:rsidRDefault="00E4349F" w:rsidP="00E4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49F" w:rsidRPr="00E4349F" w:rsidRDefault="00E4349F" w:rsidP="00E4349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E4349F">
        <w:rPr>
          <w:rFonts w:ascii="Times New Roman" w:eastAsia="Times New Roman" w:hAnsi="Times New Roman"/>
          <w:szCs w:val="24"/>
          <w:lang w:eastAsia="ru-RU"/>
        </w:rPr>
        <w:t xml:space="preserve">    Заместитель председателя Совета</w:t>
      </w:r>
    </w:p>
    <w:p w:rsidR="00E4349F" w:rsidRPr="00E4349F" w:rsidRDefault="00E4349F" w:rsidP="00E4349F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E4349F">
        <w:rPr>
          <w:rFonts w:ascii="Times New Roman" w:eastAsia="Times New Roman" w:hAnsi="Times New Roman"/>
          <w:szCs w:val="24"/>
          <w:lang w:eastAsia="ru-RU"/>
        </w:rPr>
        <w:t xml:space="preserve">             </w:t>
      </w:r>
      <w:r w:rsidRPr="00E4349F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сельского поселения                                                                               И.Е. Артеева</w:t>
      </w:r>
    </w:p>
    <w:p w:rsidR="00E4349F" w:rsidRDefault="00E4349F" w:rsidP="00E4349F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E4349F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«Комсомольск-на-Печоре»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44"/>
        <w:gridCol w:w="3442"/>
        <w:gridCol w:w="1751"/>
        <w:gridCol w:w="1618"/>
        <w:gridCol w:w="1618"/>
        <w:gridCol w:w="222"/>
      </w:tblGrid>
      <w:tr w:rsidR="00E4349F" w:rsidRPr="007963DD" w:rsidTr="00E4349F">
        <w:trPr>
          <w:trHeight w:val="1215"/>
        </w:trPr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6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решению Совета сельского поселения "Комсомольск-на-Печоре" "О внесении изменений в решение Совета сельского поселения "Комсомольск-на-Печоре" "О бюджете сельского поселения "Комсомольск-на-Печоре" на 2025 год и плановый период 2026 и 2027 годов"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1185"/>
        </w:trPr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решению Совета сельского поселения "Комсомольск-на-Печоре" "О  бюджете сельского поселения "Комсомольск-на-Печоре" на 2025 год и плановый период 2026 и 2027 годов"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375"/>
        </w:trPr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810"/>
        </w:trPr>
        <w:tc>
          <w:tcPr>
            <w:tcW w:w="46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поступлений доходов в бюджет сельского поселения "Комсомольск-на-Печоре" на 2025 год и плановый период 2026 и 2027 годов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315"/>
        </w:trPr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675"/>
        </w:trPr>
        <w:tc>
          <w:tcPr>
            <w:tcW w:w="10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5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49F" w:rsidRPr="007963DD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63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315"/>
        </w:trPr>
        <w:tc>
          <w:tcPr>
            <w:tcW w:w="10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75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b/>
                <w:bCs/>
                <w:sz w:val="24"/>
                <w:szCs w:val="24"/>
                <w:lang w:eastAsia="ru-RU"/>
              </w:rPr>
              <w:t>561 320,00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b/>
                <w:bCs/>
                <w:sz w:val="24"/>
                <w:szCs w:val="24"/>
                <w:lang w:eastAsia="ru-RU"/>
              </w:rPr>
              <w:t>218 300,00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b/>
                <w:bCs/>
                <w:sz w:val="24"/>
                <w:szCs w:val="24"/>
                <w:lang w:eastAsia="ru-RU"/>
              </w:rPr>
              <w:t>223 300,00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31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143 000,00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147 000,00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31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000 1 01 02000 01 0000 110 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143 000,00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147 000,00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4800"/>
        </w:trPr>
        <w:tc>
          <w:tcPr>
            <w:tcW w:w="10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тысяч рублей за налоговые периоды до 1 января 2025 года, а также в части суммы налога, не превышающей 312 тысяч </w:t>
            </w: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lastRenderedPageBreak/>
              <w:t>73 000,00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143 000,00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3600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000 1 01 02020 01 0000 110</w:t>
            </w: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3300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не </w:t>
            </w:r>
            <w:proofErr w:type="gramStart"/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превышающей</w:t>
            </w:r>
            <w:proofErr w:type="gramEnd"/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lastRenderedPageBreak/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1200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000 1 01 02210 01 0000 110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315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31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000 1 06 01000 00 0000 110 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9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000 1 06 01030 10 0000 110 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31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000 1 06 06000 00 0000 110 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3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000 1 06 06030 00 0000 110 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9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000 1 06 06033 10 0000 110 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3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000 1 06 06040 00 0000 110 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9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000 1 06 06043 10 0000 110 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3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000 1 08 00000 00 </w:t>
            </w: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0000 000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9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000 1 08 04000 01 0000 110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15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9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391 320,00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39 300,00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39 300,00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18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000 1 11 05000 00 0000 120 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proofErr w:type="spellStart"/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учреждений</w:t>
            </w:r>
            <w:proofErr w:type="gramStart"/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391 320,00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39 300,00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39 300,00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18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000 1 11 05030 00 0000 120 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391 320,00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39 300,00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39 300,00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15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000 1 11 05035 10 0000 120 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391 320,00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39 300,00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39 300,00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37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b/>
                <w:bCs/>
                <w:sz w:val="24"/>
                <w:szCs w:val="24"/>
                <w:lang w:eastAsia="ru-RU"/>
              </w:rPr>
              <w:t>9 628 727,00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b/>
                <w:bCs/>
                <w:sz w:val="24"/>
                <w:szCs w:val="24"/>
                <w:lang w:eastAsia="ru-RU"/>
              </w:rPr>
              <w:t>4 845 058,00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b/>
                <w:bCs/>
                <w:sz w:val="24"/>
                <w:szCs w:val="24"/>
                <w:lang w:eastAsia="ru-RU"/>
              </w:rPr>
              <w:t>5 162 439,00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9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9 617 027,00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4 845 058,00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5 162 439,00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6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000 2 02 10000 00 0000 000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1 936 723,00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1 502 437,00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1 355 775,00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9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1 936 723,00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1 502 437,00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1 355 775,00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9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1 936 723,00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1 502 437,00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1 355 775,00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6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3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3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9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сельских поселений на реализацию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9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реализацию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6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000 2 02 30000 00 0000 150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293 789,00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319 558,00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330 839,00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9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000 2 02 30024 00 0000 150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28 575,00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28 575,00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28 575,00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9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000 2 02 30024 10 0000 150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28 575,00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28 575,00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28 575,00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21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000 2 02 30024 10 0000 150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28 575,00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28 575,00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28 575,00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9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265 214,00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290 983,00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302 264,00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9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265 214,00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290 983,00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302 264,00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3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4 586 515,00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3 023 063,00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3 475 825,00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12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15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000 2 02 40014 10 0000 150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18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переданных полномочий муниципального района "</w:t>
            </w:r>
            <w:proofErr w:type="spellStart"/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Троицко</w:t>
            </w:r>
            <w:proofErr w:type="spellEnd"/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-Печорский" по организации в границах поселений водоснабжения населения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6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4 586 015,00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3 023 063,00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3 475 825,00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6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4 586 015,00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3 023 063,00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3 475 825,00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12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 на оказание финансовой помощи на обеспечение платежеспособности бюджетов поселений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4 404 260,00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3 023 063,00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3 475 825,00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18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181 755,00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42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11 700,00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6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000 2 07 05000 10 0000 150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11 700,00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90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000 2 07 05020 10 0000 150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11 700,00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37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3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b/>
                <w:bCs/>
                <w:sz w:val="24"/>
                <w:szCs w:val="24"/>
                <w:lang w:eastAsia="ru-RU"/>
              </w:rPr>
              <w:t>10 190 047,00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b/>
                <w:bCs/>
                <w:sz w:val="24"/>
                <w:szCs w:val="24"/>
                <w:lang w:eastAsia="ru-RU"/>
              </w:rPr>
              <w:t>5 063 358,00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4"/>
                <w:szCs w:val="24"/>
                <w:lang w:eastAsia="ru-RU"/>
              </w:rPr>
            </w:pPr>
            <w:r w:rsidRPr="007963DD">
              <w:rPr>
                <w:rFonts w:ascii="Arial CYR" w:eastAsia="Times New Roman" w:hAnsi="Arial CYR"/>
                <w:b/>
                <w:bCs/>
                <w:sz w:val="24"/>
                <w:szCs w:val="24"/>
                <w:lang w:eastAsia="ru-RU"/>
              </w:rPr>
              <w:t>5 385 739,00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E4349F" w:rsidRPr="007963DD" w:rsidTr="00E4349F">
        <w:trPr>
          <w:trHeight w:val="360"/>
        </w:trPr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7963DD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</w:tbl>
    <w:p w:rsidR="00E4349F" w:rsidRPr="007963DD" w:rsidRDefault="00E4349F" w:rsidP="00E4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49F" w:rsidRPr="00E4349F" w:rsidRDefault="00E4349F" w:rsidP="00E4349F">
      <w:pPr>
        <w:tabs>
          <w:tab w:val="left" w:pos="3120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E4349F" w:rsidRDefault="00E4349F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349F" w:rsidRDefault="00E4349F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3DD" w:rsidRDefault="007963DD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4300"/>
        <w:gridCol w:w="1256"/>
        <w:gridCol w:w="945"/>
        <w:gridCol w:w="1184"/>
        <w:gridCol w:w="1072"/>
        <w:gridCol w:w="1203"/>
      </w:tblGrid>
      <w:tr w:rsidR="00E4349F" w:rsidRPr="00E4349F" w:rsidTr="00E4349F">
        <w:trPr>
          <w:trHeight w:val="129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2 к решению Совета сельского поселения "Комсомольск-на-Печоре" "О внесении изменений в решение Совета сельского поселения "Комсомольск-на-Печоре" "О бюджете сельского поселения "Комсомольск-на-Печоре" на 2025 год и плановый период 2026 и 2027 годов"</w:t>
            </w:r>
          </w:p>
        </w:tc>
      </w:tr>
      <w:tr w:rsidR="00E4349F" w:rsidRPr="00E4349F" w:rsidTr="00E4349F">
        <w:trPr>
          <w:trHeight w:val="93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2 к решению Совета сельского поселения "Комсомольск-на-Печоре" "О бюджете сельского поселения "Комсомольск-на-Печоре" на 2025 год и плановый период 2026 и 2027 годов"</w:t>
            </w:r>
          </w:p>
        </w:tc>
      </w:tr>
      <w:tr w:rsidR="00E4349F" w:rsidRPr="00E4349F" w:rsidTr="00E4349F">
        <w:trPr>
          <w:trHeight w:val="34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349F" w:rsidRPr="00E4349F" w:rsidTr="00E4349F">
        <w:trPr>
          <w:trHeight w:val="900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НА 2025 ГОД И ПЛАНОВЫЙ ПЕРИОД 2026</w:t>
            </w:r>
            <w:proofErr w:type="gramStart"/>
            <w:r w:rsidRPr="00E4349F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E4349F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 xml:space="preserve"> 2027 ГОДОВ</w:t>
            </w:r>
          </w:p>
        </w:tc>
      </w:tr>
      <w:tr w:rsidR="00E4349F" w:rsidRPr="00E4349F" w:rsidTr="00E4349F">
        <w:trPr>
          <w:trHeight w:val="4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 (рублей)</w:t>
            </w:r>
          </w:p>
        </w:tc>
      </w:tr>
      <w:tr w:rsidR="00E4349F" w:rsidRPr="00E4349F" w:rsidTr="00E4349F">
        <w:trPr>
          <w:trHeight w:val="48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E4349F" w:rsidRPr="00E4349F" w:rsidTr="00E4349F">
        <w:trPr>
          <w:trHeight w:val="3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10 495 474,94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5 063 358,00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5 385 739,00</w:t>
            </w:r>
          </w:p>
        </w:tc>
      </w:tr>
      <w:tr w:rsidR="00E4349F" w:rsidRPr="00E4349F" w:rsidTr="00E4349F">
        <w:trPr>
          <w:trHeight w:val="4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5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в области молодежной политики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7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развития физической культуры и спорта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4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330 363,00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218 000,00</w:t>
            </w:r>
          </w:p>
        </w:tc>
      </w:tr>
      <w:tr w:rsidR="00E4349F" w:rsidRPr="00E4349F" w:rsidTr="00E4349F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330 363,00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218 000,00</w:t>
            </w:r>
          </w:p>
        </w:tc>
      </w:tr>
      <w:tr w:rsidR="00E4349F" w:rsidRPr="00E4349F" w:rsidTr="00E4349F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504 713,00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511 700,00</w:t>
            </w:r>
          </w:p>
        </w:tc>
      </w:tr>
      <w:tr w:rsidR="00E4349F" w:rsidRPr="00E4349F" w:rsidTr="00E4349F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504 713,00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511 700,00</w:t>
            </w:r>
          </w:p>
        </w:tc>
      </w:tr>
      <w:tr w:rsidR="00E4349F" w:rsidRPr="00E4349F" w:rsidTr="00E4349F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131 967,94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E4349F" w:rsidRPr="00E4349F" w:rsidTr="00E4349F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131 967,94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E4349F" w:rsidRPr="00E4349F" w:rsidTr="00E4349F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народных проектов в сфере </w:t>
            </w:r>
            <w:proofErr w:type="spellStart"/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закнятости</w:t>
            </w:r>
            <w:proofErr w:type="spellEnd"/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населения, прошедших отбор в рамках проекта "Народный бюджет"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E4349F" w:rsidRPr="00E4349F" w:rsidTr="00E4349F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E4349F" w:rsidRPr="00E4349F" w:rsidTr="00E4349F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 лиц, замещавших должности муниципальной службы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E4349F" w:rsidRPr="00E4349F" w:rsidTr="00E4349F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E4349F" w:rsidRPr="00E4349F" w:rsidTr="00E4349F">
        <w:trPr>
          <w:trHeight w:val="4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57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4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265 214,00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290 983,00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302 264,00</w:t>
            </w:r>
          </w:p>
        </w:tc>
      </w:tr>
      <w:tr w:rsidR="00E4349F" w:rsidRPr="00E4349F" w:rsidTr="00E4349F">
        <w:trPr>
          <w:trHeight w:val="11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</w:tr>
      <w:tr w:rsidR="00E4349F" w:rsidRPr="00E4349F" w:rsidTr="00E4349F">
        <w:trPr>
          <w:trHeight w:val="6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75 888,62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101 657,62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112 938,62</w:t>
            </w:r>
          </w:p>
        </w:tc>
      </w:tr>
      <w:tr w:rsidR="00E4349F" w:rsidRPr="00E4349F" w:rsidTr="00E4349F">
        <w:trPr>
          <w:trHeight w:val="13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</w:tr>
      <w:tr w:rsidR="00E4349F" w:rsidRPr="00E4349F" w:rsidTr="00E4349F">
        <w:trPr>
          <w:trHeight w:val="11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</w:tr>
      <w:tr w:rsidR="00E4349F" w:rsidRPr="00E4349F" w:rsidTr="00E4349F">
        <w:trPr>
          <w:trHeight w:val="6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E4349F" w:rsidRPr="00E4349F" w:rsidTr="00E4349F">
        <w:trPr>
          <w:trHeight w:val="7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4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80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4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4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</w:tr>
      <w:tr w:rsidR="00E4349F" w:rsidRPr="00E4349F" w:rsidTr="00E4349F">
        <w:trPr>
          <w:trHeight w:val="10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</w:tr>
      <w:tr w:rsidR="00E4349F" w:rsidRPr="00E4349F" w:rsidTr="00E4349F">
        <w:trPr>
          <w:trHeight w:val="7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3 768 876,00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2 833 600,00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3 022 900,00</w:t>
            </w:r>
          </w:p>
        </w:tc>
      </w:tr>
      <w:tr w:rsidR="00E4349F" w:rsidRPr="00E4349F" w:rsidTr="00E4349F">
        <w:trPr>
          <w:trHeight w:val="11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3 076 224,00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2 304 500,00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2 473 800,00</w:t>
            </w:r>
          </w:p>
        </w:tc>
      </w:tr>
      <w:tr w:rsidR="00E4349F" w:rsidRPr="00E4349F" w:rsidTr="00E4349F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691 458,00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528 100,00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548 100,00</w:t>
            </w:r>
          </w:p>
        </w:tc>
      </w:tr>
      <w:tr w:rsidR="00E4349F" w:rsidRPr="00E4349F" w:rsidTr="00E4349F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E4349F" w:rsidRPr="00E4349F" w:rsidTr="00E4349F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муниципального района "</w:t>
            </w:r>
            <w:proofErr w:type="spellStart"/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Троицко</w:t>
            </w:r>
            <w:proofErr w:type="spellEnd"/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-Печорский" по организации в границах поселений водоснабжения населения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4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E4349F" w:rsidRPr="00E4349F" w:rsidTr="00E4349F">
        <w:trPr>
          <w:trHeight w:val="4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E4349F" w:rsidRPr="00E4349F" w:rsidTr="00E4349F">
        <w:trPr>
          <w:trHeight w:val="52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542 475,00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54 000,00</w:t>
            </w:r>
          </w:p>
        </w:tc>
      </w:tr>
      <w:tr w:rsidR="00E4349F" w:rsidRPr="00E4349F" w:rsidTr="00E4349F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531 600,00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45 000,00</w:t>
            </w:r>
          </w:p>
        </w:tc>
      </w:tr>
      <w:tr w:rsidR="00E4349F" w:rsidRPr="00E4349F" w:rsidTr="00E4349F">
        <w:trPr>
          <w:trHeight w:val="4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10 875,00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</w:tr>
      <w:tr w:rsidR="00E4349F" w:rsidRPr="00E4349F" w:rsidTr="00E4349F">
        <w:trPr>
          <w:trHeight w:val="8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11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в рамках муниципальной программы "Благоустройство территории сельского поселения "Комсомольск-на-Печоре" на 2023-2025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4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349F" w:rsidRPr="00E4349F" w:rsidTr="00E4349F">
        <w:trPr>
          <w:trHeight w:val="62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88 000,00</w:t>
            </w:r>
          </w:p>
        </w:tc>
      </w:tr>
      <w:tr w:rsidR="00E4349F" w:rsidRPr="00E4349F" w:rsidTr="00E4349F">
        <w:trPr>
          <w:trHeight w:val="4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10 495 474,94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5 063 358,00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5 385 739,00</w:t>
            </w:r>
          </w:p>
        </w:tc>
      </w:tr>
    </w:tbl>
    <w:p w:rsidR="00E4349F" w:rsidRPr="00E4349F" w:rsidRDefault="00E4349F" w:rsidP="00E4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36E9" w:rsidRDefault="00DC36E9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20" w:type="dxa"/>
        <w:tblInd w:w="93" w:type="dxa"/>
        <w:tblLook w:val="04A0" w:firstRow="1" w:lastRow="0" w:firstColumn="1" w:lastColumn="0" w:noHBand="0" w:noVBand="1"/>
      </w:tblPr>
      <w:tblGrid>
        <w:gridCol w:w="3100"/>
        <w:gridCol w:w="550"/>
        <w:gridCol w:w="945"/>
        <w:gridCol w:w="1160"/>
        <w:gridCol w:w="864"/>
        <w:gridCol w:w="1260"/>
        <w:gridCol w:w="1340"/>
        <w:gridCol w:w="1120"/>
        <w:gridCol w:w="960"/>
      </w:tblGrid>
      <w:tr w:rsidR="00E4349F" w:rsidRPr="00E4349F" w:rsidTr="00E4349F">
        <w:trPr>
          <w:trHeight w:val="9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Приложение 3 к решению Совета сельского поселения "Комсомольск-на-Печоре" "О внесении изменений в решение Совета сельского поселения "Комсомольск-на-Печоре" "О бюджете сельского поселения "Комсомольск-на-Печоре" на 2025 год и плановый период 2026 и 2027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73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Приложение 3 к решению Совета сельского поселения "Комсомольск-на-Печоре" "О бюджете сельского поселения "Комсомольск-на-Печоре" на 2025 год и  плановый период 2026 и 2027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76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сельского поселения "Комсомольск-на-Печоре" на 2025 год и плановый период 2026 и 2027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48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  <w:r w:rsidRPr="00E4349F"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  <w:t xml:space="preserve">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Коды бюджетной классификации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Сумма (рублей)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3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ВКР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Раздел-подраздел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сельского поселения "Комсомольск-на-Печоре"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  <w:r w:rsidRPr="00E4349F"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  <w:r w:rsidRPr="00E4349F"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  <w:r w:rsidRPr="00E4349F"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"Комсомольск-на-Печоре"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  <w:r w:rsidRPr="00E4349F"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  <w:r w:rsidRPr="00E4349F"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10 495 374,94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5 063 258,00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5 385 639,00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5 607 531,00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4 006 545,00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4 257 939,00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0102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Расходы на выплату персоналу </w:t>
            </w:r>
            <w:proofErr w:type="spellStart"/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государственнх</w:t>
            </w:r>
            <w:proofErr w:type="spellEnd"/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0102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11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4 063 065,00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3 153 058,00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3 353 639,00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4 063 065,00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3 153 058,00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3 353 639,00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265 214,00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290 983,00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302 264,00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Расходы на выплату персоналу </w:t>
            </w:r>
            <w:proofErr w:type="spellStart"/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государственнх</w:t>
            </w:r>
            <w:proofErr w:type="spellEnd"/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75 888,62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101 657,62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112 938,62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75 888,62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101 657,62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112 938,62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18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Расходы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средств, поступающих из республиканского бюджета Республики Коми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Расходы на выплату персоналу </w:t>
            </w:r>
            <w:proofErr w:type="spellStart"/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государственнх</w:t>
            </w:r>
            <w:proofErr w:type="spellEnd"/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Осуществление переданных полномочий муниципального района «</w:t>
            </w:r>
            <w:proofErr w:type="spellStart"/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Троицко</w:t>
            </w:r>
            <w:proofErr w:type="spellEnd"/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-Печорский» по организации в границах поселений водоснабжения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99 0 00 84670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99 0 00 84670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99 0 00 84670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3 768 776,00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2 833 500,00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3 022 800,00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3 076 224,00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2 304 500,00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2 473 800,00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Расходы на выплату персоналу </w:t>
            </w:r>
            <w:proofErr w:type="spellStart"/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государственнх</w:t>
            </w:r>
            <w:proofErr w:type="spellEnd"/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3 076 224,00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2 304 500,00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2 473 800,00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691 358,00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691 358,00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544 691,00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50 287,00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544 691,00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50 287,00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9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542 475,00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10 875,00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10 875,00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13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Расходы на обеспечение первичных мер пожарной безопасности (обустройство и (или) ремонт пожарных водоемов) за счет средств, поступающих из республиканского бюджета Республики Коми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4 186 030,94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722 713,00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4 186 030,94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722 713,00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4 186 030,94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722 713,00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330 363,00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330 363,00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330 363,00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504 713,00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504 713,00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504 713,00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131 967,94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131 967,94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131 967,94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13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Реализация народных проектов в сфере занятости населения, прошедших отбор в рамках проекта "Народный бюджет" за счет средств </w:t>
            </w:r>
            <w:proofErr w:type="spellStart"/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еспубликанского</w:t>
            </w:r>
            <w:proofErr w:type="spellEnd"/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бюджета Республики Коми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14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 за счет средств бюджета сельского поселения "Комсомольск-на-Печоре"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в рамках муниципальной программы "Благоустройство территории сельского поселения "</w:t>
            </w:r>
            <w:proofErr w:type="spellStart"/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Комсомольк</w:t>
            </w:r>
            <w:proofErr w:type="spellEnd"/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-на-Печоре" на 2023-2025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2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в рамках муниципальной программы "Благоустройство территории сельского поселения "</w:t>
            </w:r>
            <w:proofErr w:type="spellStart"/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Комсомольк</w:t>
            </w:r>
            <w:proofErr w:type="spellEnd"/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-на-Печоре" на 2023-2025 годы" за счет средств республиканского бюджете Республики Коми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2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Реализация народных проектов в сфере благоустройства, прошедших отбор в рамках проекта "Народный бюджет" в рамках муниципальной программы "Благоустройство территории сельского поселения "</w:t>
            </w:r>
            <w:proofErr w:type="spellStart"/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Комсомольк</w:t>
            </w:r>
            <w:proofErr w:type="spellEnd"/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-на-Печоре" на 2023-2025 годы" за счет средств бюджета сельского поселения "Комсомольск-на-Печоре"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229 000,00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347 058,00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 лиц, замещавших должности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развития физической культуры и спорта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10 495 474,94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5 063 358,00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7963DD" w:rsidP="00796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5 38</w:t>
            </w:r>
            <w:r w:rsidR="00E4349F" w:rsidRPr="00E434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</w:tbl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49F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10"/>
        <w:gridCol w:w="4081"/>
        <w:gridCol w:w="1428"/>
        <w:gridCol w:w="1327"/>
        <w:gridCol w:w="1327"/>
        <w:gridCol w:w="222"/>
      </w:tblGrid>
      <w:tr w:rsidR="00E4349F" w:rsidRPr="00E4349F" w:rsidTr="00E4349F">
        <w:trPr>
          <w:trHeight w:val="1080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7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4</w:t>
            </w:r>
            <w:r w:rsidRPr="00E434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решению Совета сельского поселения "Комсомольск-на-Печоре" "О внесении изменений в решение Совета сельского поселения "Комсомольск-на-Печоре" "О бюджете сельского поселения "Комсомольск-на-Печоре" на 2025 год и плановый период 2026 и 2027 годов"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930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34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4</w:t>
            </w:r>
            <w:r w:rsidRPr="00E434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решению Совета сельского поселения "Комсомольск-на-Печоре" "О  бюджете сельского поселения "Комсомольск-на-Печоре" на 2025 год и плановый период 2026 и 2027 годов"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645"/>
        </w:trPr>
        <w:tc>
          <w:tcPr>
            <w:tcW w:w="47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СЕЛЬСКОГО ПОСЕЛЕНИЯ "КОМСОМОЛЬСК-НА-ПЕЧОРЕ" НА 2025 ГОД И ПЛАНОВЫЙ ПЕРИОД 2026</w:t>
            </w:r>
            <w:proofErr w:type="gramStart"/>
            <w:r w:rsidRPr="00E4349F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E4349F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 xml:space="preserve"> 2027 ГОДОВ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16"/>
                <w:szCs w:val="16"/>
                <w:lang w:eastAsia="ru-RU"/>
              </w:rPr>
              <w:t xml:space="preserve">Код 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6"/>
                <w:szCs w:val="16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480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305 427,94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480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305 427,94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-10 190 047,00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-5 063 358,00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-5 385 739,00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-10 190 047,00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-5 063 358,00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-5 385 739,00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10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-10 190 047,00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-5 063 358,00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-5 385 739,00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480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-10 190 047,00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-5 063 358,00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-5 385 739,00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10 495 474,94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5 063 358,00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5 385 739,00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10 495 474,94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5 063 358,00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5 385 739,00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10 495 474,94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5 063 358,00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5 385 739,00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480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10 495 474,94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5 063 358,00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E4349F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5 385 739,00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E4349F" w:rsidRPr="00E4349F" w:rsidTr="00E4349F">
        <w:trPr>
          <w:trHeight w:val="255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49F" w:rsidRPr="00E4349F" w:rsidRDefault="00E4349F" w:rsidP="00E4349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9F" w:rsidRPr="00E4349F" w:rsidRDefault="00E4349F" w:rsidP="00E4349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</w:tbl>
    <w:p w:rsidR="00E4349F" w:rsidRPr="00DE2A9D" w:rsidRDefault="00E4349F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4349F" w:rsidRDefault="00E4349F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4349F" w:rsidRDefault="00E4349F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4349F" w:rsidRDefault="00E4349F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4349F" w:rsidRDefault="00E4349F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4349F" w:rsidRDefault="00E4349F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4349F" w:rsidRDefault="00E4349F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4349F" w:rsidRDefault="00E4349F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4349F" w:rsidRDefault="00E4349F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4349F" w:rsidRDefault="00E4349F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4349F" w:rsidRDefault="00E4349F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4349F" w:rsidRDefault="00E4349F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4349F" w:rsidRDefault="00E4349F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4349F" w:rsidRDefault="00E4349F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4349F" w:rsidRDefault="00E4349F" w:rsidP="00A32F34">
      <w:pPr>
        <w:spacing w:after="0"/>
        <w:jc w:val="center"/>
        <w:rPr>
          <w:rFonts w:ascii="Times New Roman" w:hAnsi="Times New Roman"/>
          <w:b/>
        </w:rPr>
      </w:pPr>
      <w:r w:rsidRPr="00DE2A9D">
        <w:rPr>
          <w:rFonts w:ascii="Times New Roman" w:hAnsi="Times New Roman"/>
          <w:b/>
          <w:sz w:val="24"/>
          <w:szCs w:val="24"/>
        </w:rPr>
        <w:lastRenderedPageBreak/>
        <w:t xml:space="preserve">Решение Совета сельского поселения «Комсомольск-на-Печоре» от </w:t>
      </w:r>
      <w:r>
        <w:rPr>
          <w:rFonts w:ascii="Times New Roman" w:hAnsi="Times New Roman"/>
          <w:b/>
          <w:sz w:val="24"/>
          <w:szCs w:val="24"/>
        </w:rPr>
        <w:t>15</w:t>
      </w:r>
      <w:r w:rsidRPr="00DE2A9D">
        <w:rPr>
          <w:rFonts w:ascii="Times New Roman" w:hAnsi="Times New Roman"/>
          <w:b/>
          <w:sz w:val="24"/>
          <w:szCs w:val="24"/>
        </w:rPr>
        <w:t>.04</w:t>
      </w:r>
      <w:r>
        <w:rPr>
          <w:rFonts w:ascii="Times New Roman" w:hAnsi="Times New Roman"/>
          <w:b/>
          <w:sz w:val="24"/>
          <w:szCs w:val="24"/>
        </w:rPr>
        <w:t>.2025</w:t>
      </w:r>
      <w:r w:rsidRPr="00DE2A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№ 23/81 </w:t>
      </w:r>
      <w:r w:rsidRPr="00E4349F">
        <w:rPr>
          <w:rFonts w:ascii="Times New Roman" w:hAnsi="Times New Roman"/>
          <w:b/>
          <w:sz w:val="24"/>
          <w:szCs w:val="24"/>
        </w:rPr>
        <w:t>«</w:t>
      </w:r>
      <w:r w:rsidRPr="00E4349F">
        <w:rPr>
          <w:rFonts w:ascii="Times New Roman" w:hAnsi="Times New Roman"/>
          <w:b/>
        </w:rPr>
        <w:t>О внесении изменений в решение Совета сельского поселения «Комсомольск-на-Печоре» от 21.12.2023 № 06/25 «Об утверждении Положения о муниципальной службе в администрации сельского поселения «Комсомольск-на-Печоре»»</w:t>
      </w:r>
    </w:p>
    <w:p w:rsidR="00E4349F" w:rsidRDefault="00E4349F" w:rsidP="006B3118">
      <w:pPr>
        <w:spacing w:after="0"/>
        <w:jc w:val="center"/>
        <w:rPr>
          <w:rFonts w:ascii="Times New Roman" w:hAnsi="Times New Roman"/>
          <w:b/>
        </w:rPr>
      </w:pPr>
    </w:p>
    <w:p w:rsidR="00A32F34" w:rsidRPr="00A32F34" w:rsidRDefault="00A32F34" w:rsidP="00A32F34">
      <w:pPr>
        <w:spacing w:after="0" w:line="240" w:lineRule="auto"/>
        <w:ind w:firstLine="709"/>
        <w:rPr>
          <w:rFonts w:ascii="Times New Roman" w:hAnsi="Times New Roman"/>
        </w:rPr>
      </w:pPr>
      <w:r w:rsidRPr="00A32F34">
        <w:rPr>
          <w:rFonts w:ascii="Times New Roman" w:hAnsi="Times New Roman"/>
        </w:rPr>
        <w:t xml:space="preserve">Руководствуясь Федеральным законом от 6 октября 2003 г. N 131-ФЗ «Об общих принципах организации местного самоуправления в Российской Федерации», в целях реализации Федерального закона от 03.03.2007 года № 25-ФЗ «О муниципальной службе в Российской Федерации», Закона Республики Коми от 21.12.2007 года № 133-РЗ «О некоторых вопросах муниципальной службы Республики Коми», </w:t>
      </w:r>
    </w:p>
    <w:p w:rsidR="00A32F34" w:rsidRPr="00A32F34" w:rsidRDefault="00A32F34" w:rsidP="00A32F34">
      <w:pPr>
        <w:spacing w:after="0" w:line="240" w:lineRule="auto"/>
        <w:ind w:left="709" w:firstLine="141"/>
        <w:rPr>
          <w:rFonts w:ascii="Times New Roman" w:hAnsi="Times New Roman"/>
          <w:b/>
        </w:rPr>
      </w:pPr>
    </w:p>
    <w:p w:rsidR="00A32F34" w:rsidRPr="00A32F34" w:rsidRDefault="00A32F34" w:rsidP="00A32F34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32F34">
        <w:rPr>
          <w:rFonts w:ascii="Times New Roman" w:hAnsi="Times New Roman"/>
          <w:b/>
        </w:rPr>
        <w:t>Совет сельского поселения</w:t>
      </w:r>
    </w:p>
    <w:p w:rsidR="00A32F34" w:rsidRPr="00A32F34" w:rsidRDefault="00A32F34" w:rsidP="00A32F34">
      <w:pPr>
        <w:spacing w:after="0" w:line="240" w:lineRule="auto"/>
        <w:jc w:val="center"/>
        <w:rPr>
          <w:rFonts w:ascii="Times New Roman" w:hAnsi="Times New Roman"/>
          <w:b/>
        </w:rPr>
      </w:pPr>
      <w:r w:rsidRPr="00A32F34">
        <w:rPr>
          <w:rFonts w:ascii="Times New Roman" w:hAnsi="Times New Roman"/>
          <w:b/>
        </w:rPr>
        <w:t>«Комсомольск-на-Печоре» решил:</w:t>
      </w:r>
    </w:p>
    <w:p w:rsidR="00A32F34" w:rsidRPr="00A32F34" w:rsidRDefault="00A32F34" w:rsidP="00A32F34">
      <w:pPr>
        <w:spacing w:after="0" w:line="240" w:lineRule="auto"/>
        <w:jc w:val="center"/>
        <w:rPr>
          <w:rFonts w:ascii="Times New Roman" w:hAnsi="Times New Roman"/>
          <w:b/>
        </w:rPr>
      </w:pPr>
      <w:r w:rsidRPr="00A32F34">
        <w:rPr>
          <w:rFonts w:ascii="Times New Roman" w:hAnsi="Times New Roman"/>
        </w:rPr>
        <w:t xml:space="preserve"> </w:t>
      </w:r>
    </w:p>
    <w:p w:rsidR="00A32F34" w:rsidRPr="00A32F34" w:rsidRDefault="00A32F34" w:rsidP="00A32F34">
      <w:pPr>
        <w:spacing w:after="0" w:line="240" w:lineRule="auto"/>
        <w:rPr>
          <w:rFonts w:ascii="Times New Roman" w:hAnsi="Times New Roman"/>
          <w:b/>
        </w:rPr>
      </w:pPr>
    </w:p>
    <w:p w:rsidR="00A32F34" w:rsidRPr="00A32F34" w:rsidRDefault="00A32F34" w:rsidP="00A32F34">
      <w:pPr>
        <w:spacing w:after="0" w:line="240" w:lineRule="auto"/>
        <w:rPr>
          <w:rFonts w:ascii="Times New Roman" w:hAnsi="Times New Roman"/>
        </w:rPr>
      </w:pPr>
      <w:r w:rsidRPr="00A32F34">
        <w:rPr>
          <w:rFonts w:ascii="Times New Roman" w:hAnsi="Times New Roman"/>
        </w:rPr>
        <w:t>1. Внести в решение Совета сельского поселения «Комсомольск-на-Печоре» от 21.12.2023 № 06/25 «Об утверждении Положения о  муниципальной службе в администрации сельского поселения «Комсомольск-на-Печоре» следующие изменения:</w:t>
      </w:r>
    </w:p>
    <w:p w:rsidR="00A32F34" w:rsidRPr="00A32F34" w:rsidRDefault="00A32F34" w:rsidP="00A32F34">
      <w:pPr>
        <w:spacing w:after="0" w:line="240" w:lineRule="auto"/>
        <w:rPr>
          <w:rFonts w:ascii="Times New Roman" w:hAnsi="Times New Roman"/>
        </w:rPr>
      </w:pPr>
      <w:r w:rsidRPr="00A32F34">
        <w:rPr>
          <w:rFonts w:ascii="Times New Roman" w:hAnsi="Times New Roman"/>
        </w:rPr>
        <w:t>В Положении о муниципальной службе в администрации сельского поселения «Комсомольск-на-Печоре» (приложение к решению) статью 9 «Порядок формирования фонда оплаты труда муниципальных служащих» изложить в следующей редакции:</w:t>
      </w:r>
    </w:p>
    <w:p w:rsidR="00A32F34" w:rsidRPr="00A32F34" w:rsidRDefault="00A32F34" w:rsidP="00A32F3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A32F34">
        <w:rPr>
          <w:rFonts w:ascii="Times New Roman" w:hAnsi="Times New Roman"/>
          <w:b/>
        </w:rPr>
        <w:t>«Статья 9. Порядок формирования фонда оплаты труда муниципальных служащих</w:t>
      </w:r>
    </w:p>
    <w:p w:rsidR="00A32F34" w:rsidRPr="00A32F34" w:rsidRDefault="00A32F34" w:rsidP="00A3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32F34" w:rsidRPr="00A32F34" w:rsidRDefault="00A32F34" w:rsidP="00A3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32F34">
        <w:rPr>
          <w:rFonts w:ascii="Times New Roman" w:hAnsi="Times New Roman"/>
        </w:rPr>
        <w:t>1. При формировании фонда оплаты труда муниципальных служащих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A32F34" w:rsidRPr="00A32F34" w:rsidRDefault="00A32F34" w:rsidP="00A3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32F34">
        <w:rPr>
          <w:rFonts w:ascii="Times New Roman" w:hAnsi="Times New Roman"/>
        </w:rPr>
        <w:t>1) ежемесячной надбавки к должностному окладу за особые условия муниципальной службы – в размере не более пятнадцати должностных окладов;</w:t>
      </w:r>
    </w:p>
    <w:p w:rsidR="00A32F34" w:rsidRPr="00A32F34" w:rsidRDefault="00A32F34" w:rsidP="00A3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32F34">
        <w:rPr>
          <w:rFonts w:ascii="Times New Roman" w:hAnsi="Times New Roman"/>
        </w:rPr>
        <w:t>2) ежемесячной надбавки к должностному окладу за выслугу лет на муниципальной службе – в размере не более  трех должностных окладов;</w:t>
      </w:r>
    </w:p>
    <w:p w:rsidR="00A32F34" w:rsidRPr="00A32F34" w:rsidRDefault="00A32F34" w:rsidP="00A3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32F34">
        <w:rPr>
          <w:rFonts w:ascii="Times New Roman" w:hAnsi="Times New Roman"/>
        </w:rPr>
        <w:t>3) ежемесячной надбавки к должностному окладу за классный чин  - в размере не более четырех должностных окладов;</w:t>
      </w:r>
    </w:p>
    <w:p w:rsidR="00A32F34" w:rsidRPr="00A32F34" w:rsidRDefault="00A32F34" w:rsidP="00A3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32F34">
        <w:rPr>
          <w:rFonts w:ascii="Times New Roman" w:hAnsi="Times New Roman"/>
        </w:rPr>
        <w:t>4) премий за выполнение особо важных и сложных заданий – в размере не более четырёх с половиной должностных окладов с учетом надбавки за классный чин;</w:t>
      </w:r>
    </w:p>
    <w:p w:rsidR="00A32F34" w:rsidRPr="00A32F34" w:rsidRDefault="00A32F34" w:rsidP="00A3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32F34">
        <w:rPr>
          <w:rFonts w:ascii="Times New Roman" w:hAnsi="Times New Roman"/>
        </w:rPr>
        <w:t>5) материальной помощи – в размере не более двух должностных окладов с учетом надбавки за классный чин.</w:t>
      </w:r>
    </w:p>
    <w:p w:rsidR="00A32F34" w:rsidRPr="00A32F34" w:rsidRDefault="00A32F34" w:rsidP="00A3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32F34">
        <w:rPr>
          <w:rFonts w:ascii="Times New Roman" w:hAnsi="Times New Roman"/>
        </w:rPr>
        <w:t>6) ежемесячное денежное поощрение - в размере не более пятнадцати должностных окладов.</w:t>
      </w:r>
    </w:p>
    <w:p w:rsidR="00A32F34" w:rsidRPr="00A32F34" w:rsidRDefault="00A32F34" w:rsidP="00A3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32F34">
        <w:rPr>
          <w:rFonts w:ascii="Times New Roman" w:hAnsi="Times New Roman"/>
        </w:rPr>
        <w:t>При формировании фонда доплат по доведению фактической заработной платы до уровня МРОТ объем средств необходимо определять исходя из фактической потребности.</w:t>
      </w:r>
    </w:p>
    <w:p w:rsidR="00A32F34" w:rsidRPr="00A32F34" w:rsidRDefault="00A32F34" w:rsidP="00A3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32F34">
        <w:rPr>
          <w:rFonts w:ascii="Times New Roman" w:hAnsi="Times New Roman"/>
        </w:rPr>
        <w:t>К денежному содержанию муниципального служащего применяются районный коэффициент и процентная надбавка к заработной плате за стаж работы в районах Крайнего Севера и приравненных к ним местностях.</w:t>
      </w:r>
    </w:p>
    <w:p w:rsidR="00A32F34" w:rsidRPr="00A32F34" w:rsidRDefault="00A32F34" w:rsidP="00A3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32F34">
        <w:rPr>
          <w:rFonts w:ascii="Times New Roman" w:hAnsi="Times New Roman"/>
        </w:rPr>
        <w:t>Глава сельского поселения вправе перераспределять средства фонда оплаты труда муниципальных служащих между выплатами, предусмотренными частью 9.».</w:t>
      </w:r>
    </w:p>
    <w:p w:rsidR="00A32F34" w:rsidRPr="00A32F34" w:rsidRDefault="00A32F34" w:rsidP="00A32F34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A32F34" w:rsidRPr="00A32F34" w:rsidRDefault="00A32F34" w:rsidP="00A32F34">
      <w:pPr>
        <w:spacing w:after="0" w:line="240" w:lineRule="auto"/>
        <w:ind w:left="284" w:hanging="284"/>
        <w:rPr>
          <w:rFonts w:ascii="Times New Roman" w:hAnsi="Times New Roman"/>
        </w:rPr>
      </w:pPr>
      <w:r w:rsidRPr="00A32F34">
        <w:rPr>
          <w:rFonts w:ascii="Times New Roman" w:hAnsi="Times New Roman"/>
        </w:rPr>
        <w:t>2. Настоящее решение вступает  в силу со дня его обнародования и распространяет свои правоотношения с 01 апреля 2025 года.</w:t>
      </w:r>
    </w:p>
    <w:p w:rsidR="00A32F34" w:rsidRPr="00A32F34" w:rsidRDefault="00A32F34" w:rsidP="00A32F34">
      <w:pPr>
        <w:spacing w:after="0" w:line="240" w:lineRule="auto"/>
        <w:rPr>
          <w:rFonts w:ascii="Times New Roman" w:hAnsi="Times New Roman"/>
        </w:rPr>
      </w:pPr>
    </w:p>
    <w:p w:rsidR="00A32F34" w:rsidRPr="00A32F34" w:rsidRDefault="00A32F34" w:rsidP="00A32F34">
      <w:pPr>
        <w:spacing w:after="0" w:line="240" w:lineRule="auto"/>
        <w:rPr>
          <w:rFonts w:ascii="Times New Roman" w:hAnsi="Times New Roman"/>
        </w:rPr>
      </w:pPr>
    </w:p>
    <w:p w:rsidR="00A32F34" w:rsidRPr="00A32F34" w:rsidRDefault="00A32F34" w:rsidP="00A32F34">
      <w:pPr>
        <w:spacing w:after="0" w:line="240" w:lineRule="auto"/>
        <w:rPr>
          <w:rFonts w:ascii="Times New Roman" w:hAnsi="Times New Roman"/>
        </w:rPr>
      </w:pPr>
    </w:p>
    <w:p w:rsidR="00A32F34" w:rsidRPr="00A32F34" w:rsidRDefault="00A32F34" w:rsidP="00A32F34">
      <w:pPr>
        <w:spacing w:after="0" w:line="240" w:lineRule="auto"/>
        <w:ind w:left="709"/>
        <w:rPr>
          <w:rFonts w:ascii="Times New Roman" w:hAnsi="Times New Roman"/>
        </w:rPr>
      </w:pPr>
      <w:r w:rsidRPr="00A32F34">
        <w:rPr>
          <w:rFonts w:ascii="Times New Roman" w:hAnsi="Times New Roman"/>
        </w:rPr>
        <w:t>Заместитель председателя Совета</w:t>
      </w:r>
    </w:p>
    <w:p w:rsidR="00A32F34" w:rsidRPr="00A32F34" w:rsidRDefault="00A32F34" w:rsidP="00A32F34">
      <w:pPr>
        <w:spacing w:after="0" w:line="240" w:lineRule="auto"/>
        <w:ind w:left="709"/>
        <w:rPr>
          <w:rFonts w:ascii="Times New Roman" w:hAnsi="Times New Roman"/>
        </w:rPr>
      </w:pPr>
      <w:r w:rsidRPr="00A32F34">
        <w:rPr>
          <w:rFonts w:ascii="Times New Roman" w:hAnsi="Times New Roman"/>
        </w:rPr>
        <w:t>сельского поселения                                                                                И.Е. Артеева</w:t>
      </w:r>
    </w:p>
    <w:p w:rsidR="00A32F34" w:rsidRPr="00A32F34" w:rsidRDefault="00A32F34" w:rsidP="00A32F3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A32F34">
        <w:rPr>
          <w:rFonts w:ascii="Times New Roman" w:hAnsi="Times New Roman"/>
        </w:rPr>
        <w:t>«Комсомольск-на-Печоре»</w:t>
      </w:r>
    </w:p>
    <w:p w:rsidR="00A32F34" w:rsidRDefault="00A32F34" w:rsidP="00A32F34"/>
    <w:p w:rsidR="00A32F34" w:rsidRDefault="00A32F34" w:rsidP="00A32F34"/>
    <w:p w:rsidR="00A32F34" w:rsidRDefault="00A32F34" w:rsidP="00A32F34">
      <w:pPr>
        <w:pStyle w:val="afd"/>
        <w:rPr>
          <w:sz w:val="24"/>
        </w:rPr>
      </w:pPr>
      <w:r w:rsidRPr="00A32F34">
        <w:rPr>
          <w:sz w:val="24"/>
        </w:rPr>
        <w:lastRenderedPageBreak/>
        <w:t>Решение Совета сельского поселения «Комсомольск-на-Печоре» от 15.04.2025 № 23/82</w:t>
      </w:r>
      <w:r>
        <w:rPr>
          <w:b w:val="0"/>
          <w:sz w:val="24"/>
        </w:rPr>
        <w:t xml:space="preserve"> «</w:t>
      </w:r>
      <w:r>
        <w:rPr>
          <w:sz w:val="24"/>
        </w:rPr>
        <w:t xml:space="preserve">О внесении изменений в решение Совета сельского поселения «Комсомольск-на-Печоре» от 19.01.2014 №18/85 «Об изменении порядка перечисления арендной платы за пользование имуществом МО </w:t>
      </w:r>
      <w:proofErr w:type="spellStart"/>
      <w:r>
        <w:rPr>
          <w:sz w:val="24"/>
        </w:rPr>
        <w:t>сп</w:t>
      </w:r>
      <w:proofErr w:type="spellEnd"/>
      <w:r>
        <w:rPr>
          <w:sz w:val="24"/>
        </w:rPr>
        <w:t xml:space="preserve"> «Комсомольск-на-Печоре»»</w:t>
      </w:r>
    </w:p>
    <w:p w:rsidR="00A32F34" w:rsidRDefault="00A32F34" w:rsidP="00A32F34">
      <w:pPr>
        <w:pStyle w:val="afd"/>
        <w:rPr>
          <w:sz w:val="24"/>
        </w:rPr>
      </w:pPr>
    </w:p>
    <w:p w:rsidR="00A32F34" w:rsidRPr="00A32F34" w:rsidRDefault="00A32F34" w:rsidP="00A32F34">
      <w:pPr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  <w:proofErr w:type="gramStart"/>
      <w:r w:rsidRPr="00A32F34">
        <w:rPr>
          <w:rFonts w:ascii="Times New Roman" w:hAnsi="Times New Roman"/>
          <w:color w:val="212121"/>
          <w:sz w:val="24"/>
          <w:szCs w:val="24"/>
        </w:rPr>
        <w:t>В соответствии с Федеральным законом Российской Федерации от 26.01.1996 г. «14-ФЗ «Гражданский кодекс Российской Федерации (часть вторая)» (ред. от 13.12.2024) ст.614 Арендная плата», со ст.10 Устава сельского поселения «Комсомольск-на-Печоре» и в целях эффективного использования объектов муниципального имущества, находящегося в собственности сельского поселения «Комсомольск-на-Печоре» и повышения доходной части бюджета сельского поселения «Комсомольск-на-Печоре»,</w:t>
      </w:r>
      <w:proofErr w:type="gramEnd"/>
    </w:p>
    <w:p w:rsidR="00A32F34" w:rsidRPr="00A32F34" w:rsidRDefault="00A32F34" w:rsidP="00A32F34">
      <w:pPr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A32F34" w:rsidRPr="00A32F34" w:rsidRDefault="00A32F34" w:rsidP="00A32F34">
      <w:pPr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A32F34" w:rsidRPr="00A32F34" w:rsidRDefault="00A32F34" w:rsidP="00A32F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  <w:r w:rsidRPr="00A32F34">
        <w:rPr>
          <w:rFonts w:ascii="Times New Roman" w:hAnsi="Times New Roman"/>
          <w:b/>
          <w:bCs/>
          <w:color w:val="212121"/>
          <w:sz w:val="24"/>
          <w:szCs w:val="24"/>
        </w:rPr>
        <w:t>Совет сельского поселения</w:t>
      </w:r>
    </w:p>
    <w:p w:rsidR="00A32F34" w:rsidRPr="00A32F34" w:rsidRDefault="00A32F34" w:rsidP="00A32F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  <w:r w:rsidRPr="00A32F34">
        <w:rPr>
          <w:rFonts w:ascii="Times New Roman" w:hAnsi="Times New Roman"/>
          <w:b/>
          <w:bCs/>
          <w:color w:val="212121"/>
          <w:sz w:val="24"/>
          <w:szCs w:val="24"/>
        </w:rPr>
        <w:t>«Комсомольск-на-Печоре» решил:</w:t>
      </w:r>
    </w:p>
    <w:p w:rsidR="00A32F34" w:rsidRPr="00A32F34" w:rsidRDefault="00A32F34" w:rsidP="00A32F3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2F34" w:rsidRPr="00A32F34" w:rsidRDefault="00A32F34" w:rsidP="00A32F34">
      <w:pPr>
        <w:pStyle w:val="a4"/>
        <w:numPr>
          <w:ilvl w:val="0"/>
          <w:numId w:val="41"/>
        </w:numPr>
        <w:jc w:val="both"/>
        <w:rPr>
          <w:color w:val="212121"/>
        </w:rPr>
      </w:pPr>
      <w:r w:rsidRPr="00A32F34">
        <w:rPr>
          <w:color w:val="212121"/>
        </w:rPr>
        <w:t>Внести изменения в решение Совета</w:t>
      </w:r>
      <w:r w:rsidRPr="00A32F34">
        <w:t xml:space="preserve"> </w:t>
      </w:r>
      <w:r w:rsidRPr="00A32F34">
        <w:rPr>
          <w:color w:val="212121"/>
        </w:rPr>
        <w:t xml:space="preserve">сельского поселения «Комсомольск-на-Печоре» от 19.01.2014 №18/85 </w:t>
      </w:r>
      <w:r w:rsidRPr="00A32F34">
        <w:t xml:space="preserve">«Об изменении порядка перечисления арендной платы за пользование имуществом МО </w:t>
      </w:r>
      <w:proofErr w:type="spellStart"/>
      <w:r w:rsidRPr="00A32F34">
        <w:t>сп</w:t>
      </w:r>
      <w:proofErr w:type="spellEnd"/>
      <w:r w:rsidRPr="00A32F34">
        <w:t xml:space="preserve"> «Комсомольск-на-Печоре».</w:t>
      </w:r>
    </w:p>
    <w:p w:rsidR="00A32F34" w:rsidRPr="00A32F34" w:rsidRDefault="00A32F34" w:rsidP="00A32F34">
      <w:pPr>
        <w:pStyle w:val="a4"/>
        <w:numPr>
          <w:ilvl w:val="0"/>
          <w:numId w:val="41"/>
        </w:numPr>
        <w:jc w:val="both"/>
        <w:rPr>
          <w:color w:val="212121"/>
        </w:rPr>
      </w:pPr>
      <w:r w:rsidRPr="00A32F34">
        <w:rPr>
          <w:color w:val="212121"/>
        </w:rPr>
        <w:t xml:space="preserve">Изложить подпункт 3.2 пункта 3 в следующей редакции: </w:t>
      </w:r>
    </w:p>
    <w:p w:rsidR="00A32F34" w:rsidRPr="00A32F34" w:rsidRDefault="00A32F34" w:rsidP="00A32F34">
      <w:pPr>
        <w:pStyle w:val="a4"/>
        <w:rPr>
          <w:color w:val="212121"/>
        </w:rPr>
      </w:pPr>
      <w:r w:rsidRPr="00A32F34">
        <w:rPr>
          <w:color w:val="212121"/>
        </w:rPr>
        <w:t>« 3.2. Арендная плата с момента подписания настоящего Договора вносится Арендатором ежемесячно в срок до 20-го числа текущего месяца аренды. Оплата осуществляется Арендатором путём перечисления причитающейся суммы на расчётный счёт Арендодателя без предъявления счёта-фактуры.».</w:t>
      </w:r>
    </w:p>
    <w:p w:rsidR="00A32F34" w:rsidRPr="00A32F34" w:rsidRDefault="00A32F34" w:rsidP="00A32F34">
      <w:pPr>
        <w:pStyle w:val="a4"/>
        <w:rPr>
          <w:color w:val="212121"/>
        </w:rPr>
      </w:pPr>
    </w:p>
    <w:p w:rsidR="00A32F34" w:rsidRPr="00A32F34" w:rsidRDefault="00A32F34" w:rsidP="00A32F34">
      <w:pPr>
        <w:pStyle w:val="a4"/>
        <w:numPr>
          <w:ilvl w:val="0"/>
          <w:numId w:val="41"/>
        </w:numPr>
        <w:jc w:val="both"/>
        <w:rPr>
          <w:color w:val="212121"/>
        </w:rPr>
      </w:pPr>
      <w:r w:rsidRPr="00A32F34">
        <w:rPr>
          <w:color w:val="212121"/>
        </w:rPr>
        <w:t>Настоящее решение вступает в силу со дня его официального опубликования.</w:t>
      </w:r>
    </w:p>
    <w:p w:rsidR="00A32F34" w:rsidRPr="00A32F34" w:rsidRDefault="00A32F34" w:rsidP="00A32F3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2F34" w:rsidRPr="00A32F34" w:rsidRDefault="00A32F34" w:rsidP="00A32F34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2F34" w:rsidRPr="00A32F34" w:rsidRDefault="00A32F34" w:rsidP="00A32F34">
      <w:pPr>
        <w:tabs>
          <w:tab w:val="left" w:pos="18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2F34">
        <w:rPr>
          <w:rFonts w:ascii="Times New Roman" w:hAnsi="Times New Roman"/>
          <w:sz w:val="24"/>
          <w:szCs w:val="24"/>
        </w:rPr>
        <w:t xml:space="preserve">         Заместитель председателя Совета </w:t>
      </w:r>
    </w:p>
    <w:p w:rsidR="00A32F34" w:rsidRPr="00A32F34" w:rsidRDefault="00A32F34" w:rsidP="00A32F34">
      <w:pPr>
        <w:tabs>
          <w:tab w:val="left" w:pos="18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2F34">
        <w:rPr>
          <w:rFonts w:ascii="Times New Roman" w:hAnsi="Times New Roman"/>
          <w:sz w:val="24"/>
          <w:szCs w:val="24"/>
        </w:rPr>
        <w:t xml:space="preserve">         сельского поселения </w:t>
      </w:r>
    </w:p>
    <w:p w:rsidR="00A32F34" w:rsidRPr="00A32F34" w:rsidRDefault="00A32F34" w:rsidP="00A32F34">
      <w:pPr>
        <w:tabs>
          <w:tab w:val="left" w:pos="18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32F34">
        <w:rPr>
          <w:rFonts w:ascii="Times New Roman" w:hAnsi="Times New Roman"/>
          <w:sz w:val="24"/>
          <w:szCs w:val="24"/>
        </w:rPr>
        <w:t xml:space="preserve"> «Комсомольск-на-Печоре»                                                      И.Е. Артеева</w:t>
      </w:r>
    </w:p>
    <w:p w:rsidR="00A32F34" w:rsidRDefault="00A32F34" w:rsidP="00A32F34">
      <w:pPr>
        <w:contextualSpacing/>
        <w:jc w:val="right"/>
        <w:rPr>
          <w:color w:val="212121"/>
        </w:rPr>
      </w:pPr>
      <w:r w:rsidRPr="00DD4EA8">
        <w:rPr>
          <w:szCs w:val="28"/>
        </w:rPr>
        <w:t xml:space="preserve">     </w:t>
      </w:r>
      <w:r w:rsidRPr="00B020EB">
        <w:rPr>
          <w:color w:val="212121"/>
        </w:rPr>
        <w:tab/>
        <w:t xml:space="preserve">  </w:t>
      </w:r>
    </w:p>
    <w:p w:rsidR="00A32F34" w:rsidRDefault="00A32F34" w:rsidP="00A32F34">
      <w:pPr>
        <w:shd w:val="clear" w:color="auto" w:fill="FFFFFF"/>
        <w:rPr>
          <w:color w:val="212121"/>
        </w:rPr>
      </w:pPr>
    </w:p>
    <w:p w:rsidR="00A32F34" w:rsidRPr="00256C1E" w:rsidRDefault="00A32F34" w:rsidP="00A32F34">
      <w:pPr>
        <w:pStyle w:val="afd"/>
        <w:rPr>
          <w:color w:val="212121"/>
          <w:sz w:val="24"/>
        </w:rPr>
      </w:pPr>
    </w:p>
    <w:p w:rsidR="00A32F34" w:rsidRDefault="00A32F34" w:rsidP="00A32F34"/>
    <w:p w:rsidR="00E4349F" w:rsidRDefault="00E4349F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32F34" w:rsidRDefault="00A32F34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32F34" w:rsidRDefault="00A32F34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32F34" w:rsidRDefault="00A32F34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32F34" w:rsidRDefault="00A32F34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32F34" w:rsidRDefault="00A32F34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32F34" w:rsidRDefault="00A32F34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32F34" w:rsidRDefault="00A32F34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32F34" w:rsidRDefault="00A32F34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32F34" w:rsidRDefault="00A32F34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32F34" w:rsidRDefault="00A32F34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32F34" w:rsidRDefault="00A32F34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32F34" w:rsidRDefault="00A32F34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6A65A1" w:rsidRPr="006A3ACF" w:rsidRDefault="006A65A1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6A3ACF">
        <w:rPr>
          <w:rFonts w:ascii="Times New Roman" w:hAnsi="Times New Roman"/>
          <w:b/>
          <w:sz w:val="24"/>
          <w:szCs w:val="28"/>
        </w:rPr>
        <w:lastRenderedPageBreak/>
        <w:t>Раздел второй:</w:t>
      </w:r>
    </w:p>
    <w:p w:rsidR="00BB71D1" w:rsidRPr="006A3ACF" w:rsidRDefault="006A65A1" w:rsidP="006B3118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6A3ACF">
        <w:rPr>
          <w:rFonts w:ascii="Times New Roman" w:eastAsiaTheme="minorHAnsi" w:hAnsi="Times New Roman"/>
          <w:b/>
          <w:sz w:val="24"/>
          <w:szCs w:val="28"/>
        </w:rPr>
        <w:t>постановления администрации сельского поселения</w:t>
      </w:r>
    </w:p>
    <w:p w:rsidR="006A65A1" w:rsidRPr="006A3ACF" w:rsidRDefault="006A65A1" w:rsidP="006B3118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6A3ACF">
        <w:rPr>
          <w:rFonts w:ascii="Times New Roman" w:eastAsiaTheme="minorHAnsi" w:hAnsi="Times New Roman"/>
          <w:b/>
          <w:sz w:val="24"/>
          <w:szCs w:val="28"/>
        </w:rPr>
        <w:t xml:space="preserve"> «Комсомольск-на-Печоре»</w:t>
      </w:r>
    </w:p>
    <w:p w:rsidR="00493126" w:rsidRDefault="00493126" w:rsidP="00FA668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A32F34" w:rsidRPr="00A32F34" w:rsidRDefault="006A3ACF" w:rsidP="00A32F34">
      <w:pPr>
        <w:jc w:val="center"/>
        <w:rPr>
          <w:rFonts w:ascii="Times New Roman" w:hAnsi="Times New Roman"/>
          <w:b/>
          <w:sz w:val="23"/>
          <w:szCs w:val="23"/>
        </w:rPr>
      </w:pPr>
      <w:r w:rsidRPr="006A3ACF">
        <w:rPr>
          <w:rFonts w:ascii="Times New Roman" w:eastAsiaTheme="minorHAnsi" w:hAnsi="Times New Roman"/>
          <w:b/>
          <w:sz w:val="24"/>
          <w:szCs w:val="24"/>
        </w:rPr>
        <w:t>Постановление администрации сельского поселения «Комсо</w:t>
      </w:r>
      <w:r w:rsidR="00A32F34">
        <w:rPr>
          <w:rFonts w:ascii="Times New Roman" w:eastAsiaTheme="minorHAnsi" w:hAnsi="Times New Roman"/>
          <w:b/>
          <w:sz w:val="24"/>
          <w:szCs w:val="24"/>
        </w:rPr>
        <w:t xml:space="preserve">мольск-на-Печоре» от 15.04.2025 № 04/18 </w:t>
      </w:r>
      <w:r w:rsidR="00A32F34" w:rsidRPr="00A32F34">
        <w:rPr>
          <w:rFonts w:ascii="Times New Roman" w:eastAsiaTheme="minorHAnsi" w:hAnsi="Times New Roman"/>
          <w:b/>
          <w:sz w:val="24"/>
          <w:szCs w:val="24"/>
        </w:rPr>
        <w:t>«</w:t>
      </w:r>
      <w:r w:rsidR="00A32F34" w:rsidRPr="00A32F34">
        <w:rPr>
          <w:rFonts w:ascii="Times New Roman" w:hAnsi="Times New Roman"/>
          <w:b/>
          <w:sz w:val="23"/>
          <w:szCs w:val="23"/>
        </w:rPr>
        <w:t>Об утверждении Положений администрации сельского поселения                                     «Комсомольск-на-Печоре»</w:t>
      </w:r>
    </w:p>
    <w:p w:rsidR="00C90095" w:rsidRDefault="00C90095" w:rsidP="001913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32F34" w:rsidRDefault="00A32F34" w:rsidP="001913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516B0" w:rsidRPr="002516B0" w:rsidRDefault="002516B0" w:rsidP="002516B0">
      <w:pPr>
        <w:spacing w:after="0" w:line="240" w:lineRule="auto"/>
        <w:ind w:right="-172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2516B0">
        <w:rPr>
          <w:rFonts w:ascii="Times New Roman" w:hAnsi="Times New Roman"/>
          <w:color w:val="000000"/>
          <w:sz w:val="24"/>
          <w:szCs w:val="24"/>
        </w:rPr>
        <w:t xml:space="preserve">Руководствуясь </w:t>
      </w:r>
      <w:r w:rsidRPr="002516B0">
        <w:rPr>
          <w:rFonts w:ascii="Times New Roman" w:hAnsi="Times New Roman"/>
          <w:sz w:val="24"/>
          <w:szCs w:val="24"/>
        </w:rPr>
        <w:t xml:space="preserve">Трудовым Кодексом Российской Федерации, Уставом </w:t>
      </w:r>
      <w:r w:rsidRPr="002516B0">
        <w:rPr>
          <w:rFonts w:ascii="Times New Roman" w:hAnsi="Times New Roman"/>
          <w:spacing w:val="-1"/>
          <w:sz w:val="24"/>
          <w:szCs w:val="24"/>
        </w:rPr>
        <w:t>сельского поселения «</w:t>
      </w:r>
      <w:r w:rsidRPr="002516B0">
        <w:rPr>
          <w:rFonts w:ascii="Times New Roman" w:hAnsi="Times New Roman"/>
          <w:sz w:val="24"/>
          <w:szCs w:val="24"/>
        </w:rPr>
        <w:t>Комсомольск-на-Печоре</w:t>
      </w:r>
      <w:r w:rsidRPr="002516B0">
        <w:rPr>
          <w:rFonts w:ascii="Times New Roman" w:hAnsi="Times New Roman"/>
          <w:spacing w:val="-1"/>
          <w:sz w:val="24"/>
          <w:szCs w:val="24"/>
        </w:rPr>
        <w:t>» муниципального района «</w:t>
      </w:r>
      <w:proofErr w:type="spellStart"/>
      <w:r w:rsidRPr="002516B0">
        <w:rPr>
          <w:rFonts w:ascii="Times New Roman" w:hAnsi="Times New Roman"/>
          <w:spacing w:val="-1"/>
          <w:sz w:val="24"/>
          <w:szCs w:val="24"/>
        </w:rPr>
        <w:t>Троицко</w:t>
      </w:r>
      <w:proofErr w:type="spellEnd"/>
      <w:r w:rsidRPr="002516B0">
        <w:rPr>
          <w:rFonts w:ascii="Times New Roman" w:hAnsi="Times New Roman"/>
          <w:spacing w:val="-1"/>
          <w:sz w:val="24"/>
          <w:szCs w:val="24"/>
        </w:rPr>
        <w:t xml:space="preserve">-Печорский», администрация сельского поселения  «Комсомольск-на-Печоре» </w:t>
      </w:r>
    </w:p>
    <w:p w:rsidR="002516B0" w:rsidRPr="002516B0" w:rsidRDefault="002516B0" w:rsidP="002516B0">
      <w:pPr>
        <w:spacing w:after="0" w:line="240" w:lineRule="auto"/>
        <w:ind w:right="-172" w:firstLine="72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6B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516B0" w:rsidRPr="002516B0" w:rsidRDefault="002516B0" w:rsidP="002516B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B0">
        <w:rPr>
          <w:rFonts w:ascii="Times New Roman" w:hAnsi="Times New Roman" w:cs="Times New Roman"/>
          <w:sz w:val="24"/>
          <w:szCs w:val="24"/>
        </w:rPr>
        <w:t>1. Утвердить:</w:t>
      </w:r>
    </w:p>
    <w:p w:rsidR="002516B0" w:rsidRPr="002516B0" w:rsidRDefault="002516B0" w:rsidP="002516B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6B0" w:rsidRPr="002516B0" w:rsidRDefault="002516B0" w:rsidP="002516B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6B0" w:rsidRPr="002516B0" w:rsidRDefault="002516B0" w:rsidP="002516B0">
      <w:pPr>
        <w:pStyle w:val="Standard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B0">
        <w:rPr>
          <w:rFonts w:ascii="Times New Roman" w:hAnsi="Times New Roman" w:cs="Times New Roman"/>
          <w:sz w:val="24"/>
          <w:szCs w:val="24"/>
        </w:rPr>
        <w:t>Положение об упорядочении оплаты труда специалистов, не относящихся к должностям муниципальной службы, и специалистов осуществляющих техническое обеспечение деятельности и обслуживание администрации сельского поселения «Комсомольск-на-Печоре» (приложение 1).</w:t>
      </w:r>
    </w:p>
    <w:p w:rsidR="002516B0" w:rsidRPr="002516B0" w:rsidRDefault="002516B0" w:rsidP="002516B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6B0" w:rsidRPr="002516B0" w:rsidRDefault="002516B0" w:rsidP="002516B0">
      <w:pPr>
        <w:pStyle w:val="a4"/>
        <w:numPr>
          <w:ilvl w:val="0"/>
          <w:numId w:val="46"/>
        </w:numPr>
        <w:jc w:val="both"/>
      </w:pPr>
      <w:r w:rsidRPr="002516B0">
        <w:t>Положение об упорядочении оплаты труда водительского состава администрации сельского поселения «Комсомольск-на-Печоре» (приложение 2).</w:t>
      </w:r>
    </w:p>
    <w:p w:rsidR="002516B0" w:rsidRPr="002516B0" w:rsidRDefault="002516B0" w:rsidP="002516B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pStyle w:val="a4"/>
        <w:numPr>
          <w:ilvl w:val="0"/>
          <w:numId w:val="46"/>
        </w:numPr>
        <w:jc w:val="both"/>
      </w:pPr>
      <w:r w:rsidRPr="002516B0">
        <w:t>Положение об упорядочении оплаты труда рабочих (техничек), осуществляющих обслуживание администрации сельского поселения «Комсомольск-на-Печоре»                    (приложение 3).</w:t>
      </w:r>
    </w:p>
    <w:p w:rsidR="002516B0" w:rsidRPr="002516B0" w:rsidRDefault="002516B0" w:rsidP="002516B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2. Признать утратившим силу Постановление администрации сельского поселения «Комсомольск-на-Печоре» №12/33 от 25.12.2023 года «Об утверждении Положений администрации сельского поселения «Комсомольск-на-Печоре».</w:t>
      </w:r>
    </w:p>
    <w:p w:rsidR="002516B0" w:rsidRPr="002516B0" w:rsidRDefault="002516B0" w:rsidP="002516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3. Настоящее постановление вступает в силу с 01 апреля 2025 года.</w:t>
      </w:r>
    </w:p>
    <w:p w:rsidR="002516B0" w:rsidRPr="002516B0" w:rsidRDefault="002516B0" w:rsidP="002516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4.   </w:t>
      </w:r>
      <w:proofErr w:type="gramStart"/>
      <w:r w:rsidRPr="002516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516B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Пашину Л.И.-главного бухгалтера администрации сельского поселения «Комсомольск-на-Печоре».</w:t>
      </w:r>
    </w:p>
    <w:p w:rsidR="002516B0" w:rsidRPr="002516B0" w:rsidRDefault="002516B0" w:rsidP="002516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16B0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proofErr w:type="spellStart"/>
      <w:r w:rsidRPr="002516B0">
        <w:rPr>
          <w:rFonts w:ascii="Times New Roman" w:hAnsi="Times New Roman"/>
          <w:color w:val="000000"/>
          <w:sz w:val="24"/>
          <w:szCs w:val="24"/>
        </w:rPr>
        <w:t>И.о</w:t>
      </w:r>
      <w:proofErr w:type="spellEnd"/>
      <w:r w:rsidRPr="002516B0">
        <w:rPr>
          <w:rFonts w:ascii="Times New Roman" w:hAnsi="Times New Roman"/>
          <w:color w:val="000000"/>
          <w:sz w:val="24"/>
          <w:szCs w:val="24"/>
        </w:rPr>
        <w:t>. руководителя администрации</w:t>
      </w:r>
    </w:p>
    <w:p w:rsidR="002516B0" w:rsidRPr="002516B0" w:rsidRDefault="002516B0" w:rsidP="002516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16B0">
        <w:rPr>
          <w:rFonts w:ascii="Times New Roman" w:hAnsi="Times New Roman"/>
          <w:color w:val="000000"/>
          <w:sz w:val="24"/>
          <w:szCs w:val="24"/>
        </w:rPr>
        <w:t xml:space="preserve">                  сельского поселения</w:t>
      </w:r>
    </w:p>
    <w:p w:rsidR="002516B0" w:rsidRPr="002516B0" w:rsidRDefault="002516B0" w:rsidP="002516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16B0">
        <w:rPr>
          <w:rFonts w:ascii="Times New Roman" w:hAnsi="Times New Roman"/>
          <w:color w:val="000000"/>
          <w:sz w:val="24"/>
          <w:szCs w:val="24"/>
        </w:rPr>
        <w:t xml:space="preserve">                 «Комсомольск-на-Печоре»                                                Н.А. Маслова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7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5"/>
        <w:gridCol w:w="1239"/>
        <w:gridCol w:w="1771"/>
        <w:gridCol w:w="1075"/>
        <w:gridCol w:w="874"/>
        <w:gridCol w:w="948"/>
        <w:gridCol w:w="948"/>
        <w:gridCol w:w="948"/>
        <w:gridCol w:w="2683"/>
        <w:gridCol w:w="1512"/>
        <w:gridCol w:w="1274"/>
        <w:gridCol w:w="1008"/>
      </w:tblGrid>
      <w:tr w:rsidR="002516B0" w:rsidRPr="002516B0" w:rsidTr="007222BE">
        <w:trPr>
          <w:trHeight w:val="139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6B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6B0" w:rsidRPr="002516B0" w:rsidTr="007222BE">
        <w:trPr>
          <w:trHeight w:val="473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516B0" w:rsidRPr="002516B0" w:rsidRDefault="002516B0" w:rsidP="002516B0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2516B0" w:rsidRDefault="002516B0" w:rsidP="002516B0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2516B0">
        <w:rPr>
          <w:rFonts w:ascii="Times New Roman" w:hAnsi="Times New Roman"/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2516B0" w:rsidRDefault="002516B0" w:rsidP="002516B0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7963DD" w:rsidRDefault="007963DD" w:rsidP="002516B0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7963DD" w:rsidRDefault="007963DD" w:rsidP="002516B0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2516B0" w:rsidRPr="002516B0" w:rsidRDefault="002516B0" w:rsidP="002516B0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2516B0" w:rsidRPr="002516B0" w:rsidRDefault="002516B0" w:rsidP="002516B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3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2516B0" w:rsidRPr="002516B0" w:rsidRDefault="002516B0" w:rsidP="002516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516B0" w:rsidRPr="002516B0" w:rsidRDefault="002516B0" w:rsidP="002516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сельского   поселения</w:t>
      </w:r>
    </w:p>
    <w:p w:rsidR="002516B0" w:rsidRPr="002516B0" w:rsidRDefault="002516B0" w:rsidP="002516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«Комсомольск-на-Печоре» </w:t>
      </w:r>
    </w:p>
    <w:p w:rsidR="002516B0" w:rsidRPr="002516B0" w:rsidRDefault="002516B0" w:rsidP="002516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от 15.04.2025 года №04/18   </w:t>
      </w:r>
    </w:p>
    <w:p w:rsidR="002516B0" w:rsidRPr="002516B0" w:rsidRDefault="002516B0" w:rsidP="002516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</w:t>
      </w:r>
    </w:p>
    <w:p w:rsidR="002516B0" w:rsidRPr="002516B0" w:rsidRDefault="002516B0" w:rsidP="002516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516B0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2516B0">
        <w:rPr>
          <w:rFonts w:ascii="Times New Roman" w:hAnsi="Times New Roman"/>
          <w:b/>
          <w:sz w:val="24"/>
          <w:szCs w:val="24"/>
        </w:rPr>
        <w:t xml:space="preserve"> О Л О Ж Е Н И Е</w:t>
      </w:r>
    </w:p>
    <w:p w:rsidR="002516B0" w:rsidRPr="002516B0" w:rsidRDefault="002516B0" w:rsidP="002516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6B0">
        <w:rPr>
          <w:rFonts w:ascii="Times New Roman" w:hAnsi="Times New Roman"/>
          <w:b/>
          <w:sz w:val="24"/>
          <w:szCs w:val="24"/>
        </w:rPr>
        <w:t>об упорядочении оплаты труда специалистов, не относящихся к должностям муниципальной службы, и специалистов, осуществляющих техническое обеспечение              деятельности и обслуживание администрации сельского поселения                                   «Комсомольск-на-Печоре»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6B0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2516B0" w:rsidRPr="002516B0" w:rsidRDefault="002516B0" w:rsidP="002516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2516B0">
        <w:rPr>
          <w:rFonts w:ascii="Times New Roman" w:hAnsi="Times New Roman"/>
          <w:sz w:val="24"/>
          <w:szCs w:val="24"/>
        </w:rPr>
        <w:t>Данное Положение разработано в соответствии с Трудовым Кодексом Российской Федерации  и определяет порядок установления и предоставления основных и дополнительных социальных гарантий и компенсаций специалистов, не относящихся к должностям муниципальной службы, и специалистов,  осуществляющих техническое обеспечение  деятельности и обслуживание администрации сельского поселения «Комсомольск-на-Печоре».</w:t>
      </w:r>
    </w:p>
    <w:p w:rsidR="002516B0" w:rsidRPr="002516B0" w:rsidRDefault="002516B0" w:rsidP="002516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516B0">
        <w:rPr>
          <w:rFonts w:ascii="Times New Roman" w:hAnsi="Times New Roman"/>
          <w:b/>
          <w:sz w:val="24"/>
          <w:szCs w:val="24"/>
        </w:rPr>
        <w:t>2.Оплата труда специалистов, не относящихся к  должностям муниципальной службы, и специалистов, осуществляющих техническое обеспечение               деятельности  администрации сельского поселения                                                «Комсомольск-на-Печоре».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516B0" w:rsidRPr="002516B0" w:rsidRDefault="002516B0" w:rsidP="002516B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Денежное содержание специалистов, не относящихся к должностям муниципальной службы (далее специалист) и специалистов, осуществляющих техническое обеспечение  деятельности администрации сельского поселения «Комсомольск-на-Печоре» (далее главный бухгалтер, бухгалтер 1-ой категории) состоит из должностного оклада в соответствии с занимаемой должностью, а также из ежемесячных и иных дополнительных выплат.</w:t>
      </w:r>
    </w:p>
    <w:p w:rsidR="002516B0" w:rsidRPr="002516B0" w:rsidRDefault="002516B0" w:rsidP="002516B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Размеры должностных окладов устанавливаются главой сельского поселения  «Комсомольск-на-Печоре» (далее  глава сельского поселения) в пределах: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516B0" w:rsidRPr="002516B0" w:rsidTr="007222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6B0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6B0">
              <w:rPr>
                <w:rFonts w:ascii="Times New Roman" w:hAnsi="Times New Roman"/>
                <w:sz w:val="24"/>
                <w:szCs w:val="24"/>
              </w:rPr>
              <w:t>Размеры должностных окладов</w:t>
            </w:r>
          </w:p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6B0">
              <w:rPr>
                <w:rFonts w:ascii="Times New Roman" w:hAnsi="Times New Roman"/>
                <w:sz w:val="24"/>
                <w:szCs w:val="24"/>
              </w:rPr>
              <w:t>(руб. в месяц)</w:t>
            </w:r>
          </w:p>
        </w:tc>
      </w:tr>
      <w:tr w:rsidR="002516B0" w:rsidRPr="002516B0" w:rsidTr="007222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6B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6B0">
              <w:rPr>
                <w:rFonts w:ascii="Times New Roman" w:hAnsi="Times New Roman"/>
                <w:sz w:val="24"/>
                <w:szCs w:val="24"/>
              </w:rPr>
              <w:t>7992,00</w:t>
            </w:r>
          </w:p>
        </w:tc>
      </w:tr>
      <w:tr w:rsidR="002516B0" w:rsidRPr="002516B0" w:rsidTr="007222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6B0">
              <w:rPr>
                <w:rFonts w:ascii="Times New Roman" w:hAnsi="Times New Roman"/>
                <w:sz w:val="24"/>
                <w:szCs w:val="24"/>
              </w:rPr>
              <w:t>Бухгалтер 1-ой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6B0">
              <w:rPr>
                <w:rFonts w:ascii="Times New Roman" w:hAnsi="Times New Roman"/>
                <w:sz w:val="24"/>
                <w:szCs w:val="24"/>
              </w:rPr>
              <w:t>2124,00</w:t>
            </w:r>
          </w:p>
        </w:tc>
      </w:tr>
      <w:tr w:rsidR="002516B0" w:rsidRPr="002516B0" w:rsidTr="007222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6B0">
              <w:rPr>
                <w:rFonts w:ascii="Times New Roman" w:hAnsi="Times New Roman"/>
                <w:sz w:val="24"/>
                <w:szCs w:val="24"/>
              </w:rPr>
              <w:t>Специалист, не относящийся к муниципальным служащим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6B0" w:rsidRPr="002516B0" w:rsidRDefault="002516B0" w:rsidP="00251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6B0">
              <w:rPr>
                <w:rFonts w:ascii="Times New Roman" w:hAnsi="Times New Roman"/>
                <w:sz w:val="24"/>
                <w:szCs w:val="24"/>
              </w:rPr>
              <w:t>5747,00</w:t>
            </w:r>
          </w:p>
        </w:tc>
      </w:tr>
    </w:tbl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Установленный настоящим пунктом размер должностного оклада подлежит перерасчету одновременно с изменением должностных окладов муниципальных служащих администрации сельского поседения  «Комсомольск-на-Печоре».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3. К дополнительным выплатам относятся: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а) ежемесячная надбавка за сложность, напряженность, высокие достижения в труде и специальный режим работы: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Главному бухгалтеру – до 145 процентов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Бухгалтеру 1-ой категории - до 125 процентов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Специалисту, не относящемуся к муниципальным служащим - до 125 процентов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lastRenderedPageBreak/>
        <w:t>б) ежемесячная надбавка за выслугу лет, устанавливаемую в зависимости от стажа работы в следующих размерах к  должностным окладам: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  при стаже работы                     в процентах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 от 1 года до 5 лет                     - 10 процентов;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 от 5 лет до 10 лет                     - 15 процентов;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 от 10 лет до 15 лет                   - 20 процентов;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 свыше 15 лет                            - 30 процентов;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в) премии по результатам работы;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г) материальная помощь.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Ежемесячная премия  выплачивается в размере не более 37,5 % от  должностного оклада с учетом надбавок, указанных в пункте 2 части 2 настоящего Положения. 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    Источником выплаты квартальной и годовой премии является экономия средств муниципального бюджета, предусмотренных на фонд оплаты труда работников администрации сельского поселения «Комсомольск-на-Печоре» не более 150% от фонда месячной заработной платы.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Материальная помощь главному бухгалтеру выплачивается ежеквартально равными долями на основании распоряжения главы сельского поселения за фактически отработанное время.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Материальная помощь специалисту и бухгалтеру 1-ой категории, выплачивается ежемесячно равными долями на основании распоряжения главы сельского поселения.</w:t>
      </w:r>
      <w:r w:rsidRPr="002516B0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В исключительных случаях, на основании заявления работника, документов, подтверждающих исключительность случая, и распоряжения главы сельского поселения  материальная помощь может быть выплачена за 2 квартала единовременно либо ранее срока, установленного настоящей частью.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Исключительными случаями могут быть: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рождение ребенка;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похороны близких родственников (мужа, жены, родителей, детей, родные брат, сестра);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юбилей работника(50 лет и далее каждые 5 лет);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дорогостоящее лечение;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вступление в брак впервые;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приобретение жилья или строительство индивидуального жилого дома;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утрата имущества, связанная с ситуациями природного и техногенного характер</w:t>
      </w:r>
      <w:proofErr w:type="gramStart"/>
      <w:r w:rsidRPr="002516B0">
        <w:rPr>
          <w:rFonts w:ascii="Times New Roman" w:hAnsi="Times New Roman"/>
          <w:sz w:val="24"/>
          <w:szCs w:val="24"/>
        </w:rPr>
        <w:t>а(</w:t>
      </w:r>
      <w:proofErr w:type="gramEnd"/>
      <w:r w:rsidRPr="002516B0">
        <w:rPr>
          <w:rFonts w:ascii="Times New Roman" w:hAnsi="Times New Roman"/>
          <w:sz w:val="24"/>
          <w:szCs w:val="24"/>
        </w:rPr>
        <w:t xml:space="preserve">пожар, наводнение и др.) 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Стаж работы, дающий право на получение ежемесячной надбавки за выслугу лет, в районах Крайнего Севера и приравненных к ним местностях исчисляется календарно, год за год.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Основным документом при определении общего стажа работы, дающего право на получение ежемесячной надбавки за выслугу лет, является трудовая книжка и (или) сведения о трудовой деятельности, а также другие документы, удостоверяющие наличие стажа работы.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Назначение надбавки за выслугу лет производится на основании распоряжения главы сельского поселения. 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Надбавка за выслугу лет начисляется, исходя из должностного оклада специалиста, без учета доплат и надбавок и выплачивается ежемесячно одновременно с заработной платой.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При временном заместительстве надбавка за выслугу лет начисляется на должностной оклад по основной работе.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д) работникам, месячная заработная плата которых ниже минимального </w:t>
      </w:r>
      <w:proofErr w:type="gramStart"/>
      <w:r w:rsidRPr="002516B0">
        <w:rPr>
          <w:rFonts w:ascii="Times New Roman" w:hAnsi="Times New Roman"/>
          <w:sz w:val="24"/>
          <w:szCs w:val="24"/>
        </w:rPr>
        <w:t>размера оплаты труда</w:t>
      </w:r>
      <w:proofErr w:type="gramEnd"/>
      <w:r w:rsidRPr="002516B0">
        <w:rPr>
          <w:rFonts w:ascii="Times New Roman" w:hAnsi="Times New Roman"/>
          <w:sz w:val="24"/>
          <w:szCs w:val="24"/>
        </w:rPr>
        <w:t>, полностью отработавшим за этот период норму рабочего времени и выполнившим нормы труда (трудовые обязанности), производиться доплата до уровня минимального размера оплаты труда.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е) для специалистов ненормированный служебный день устанавливается отдельным распоряжением главы сельского поселения.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lastRenderedPageBreak/>
        <w:t>4. Установить, что при утверждении фонда оплаты специалистов, предусматриваются следующие средства на выплату (в расчете на год):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ежемесячной надбавки к должностному окладу главного бухгалтера за сложность, напряженность, высокие достижения в труде и специальный режим работы - в размере 15  месячных должностных окладов;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ежемесячной надбавки к должностному окладу  бухгалтера 1-ой категории за сложность, напряженность, высокие достижения в труде и специальный режим работы - в размере 12 месячных должностных окладов;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ежемесячная надбавка к должностному окладу специалиста  за сложность, напряженность, высокие достижения в труде и специальный режим работы - в размере 15 месячных должностных окладов;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ежемесячная надбавка к должностному окладу  за выслугу ле</w:t>
      </w:r>
      <w:proofErr w:type="gramStart"/>
      <w:r w:rsidRPr="002516B0">
        <w:rPr>
          <w:rFonts w:ascii="Times New Roman" w:hAnsi="Times New Roman"/>
          <w:sz w:val="24"/>
          <w:szCs w:val="24"/>
        </w:rPr>
        <w:t>т-</w:t>
      </w:r>
      <w:proofErr w:type="gramEnd"/>
      <w:r w:rsidRPr="002516B0">
        <w:rPr>
          <w:rFonts w:ascii="Times New Roman" w:hAnsi="Times New Roman"/>
          <w:sz w:val="24"/>
          <w:szCs w:val="24"/>
        </w:rPr>
        <w:t xml:space="preserve"> в размере 3 месячных должностных окладов;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премии по результатам работы - в размере четырёх с половиной месячных должностных окладов, исчисленных с учетом надбавки за сложность, напряженность, высокие достижения в труде и специальный режим работы и надбавки за выслугу лет;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материальной помощи - в размере 2 месячных должностных окладов, исчисленных с учетом надбавки за сложность, напряженность, высокие достижения в труде и специальный режим работы и надбавки за выслугу лет.</w:t>
      </w:r>
    </w:p>
    <w:p w:rsidR="002516B0" w:rsidRPr="002516B0" w:rsidRDefault="002516B0" w:rsidP="002516B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если размер фактической заработной платы работника оказывается менее минимального </w:t>
      </w:r>
      <w:proofErr w:type="gramStart"/>
      <w:r w:rsidRPr="002516B0">
        <w:rPr>
          <w:rFonts w:ascii="Times New Roman" w:hAnsi="Times New Roman"/>
          <w:sz w:val="24"/>
          <w:szCs w:val="24"/>
        </w:rPr>
        <w:t>размера оплаты труда</w:t>
      </w:r>
      <w:proofErr w:type="gramEnd"/>
      <w:r w:rsidRPr="002516B0">
        <w:rPr>
          <w:rFonts w:ascii="Times New Roman" w:hAnsi="Times New Roman"/>
          <w:sz w:val="24"/>
          <w:szCs w:val="24"/>
        </w:rPr>
        <w:t xml:space="preserve"> (далее – МРОТ), ему выплачивается доплата до уровня МРОТ. При этом конкретная ее величина определяется исходя из разницы между величиной МРОТ на данный период и фактически начисленной заработной платой.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    5. Фонд оплаты труда  формируется с учетом районного коэффициента и процентной надбавки к заработной плате, </w:t>
      </w:r>
      <w:proofErr w:type="gramStart"/>
      <w:r w:rsidRPr="002516B0">
        <w:rPr>
          <w:rFonts w:ascii="Times New Roman" w:hAnsi="Times New Roman"/>
          <w:sz w:val="24"/>
          <w:szCs w:val="24"/>
        </w:rPr>
        <w:t>установленных</w:t>
      </w:r>
      <w:proofErr w:type="gramEnd"/>
      <w:r w:rsidRPr="002516B0">
        <w:rPr>
          <w:rFonts w:ascii="Times New Roman" w:hAnsi="Times New Roman"/>
          <w:sz w:val="24"/>
          <w:szCs w:val="24"/>
        </w:rPr>
        <w:t xml:space="preserve"> в соответствии с законодательством для данной местности. 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6.Средний дневной заработок для оплаты отпусков и выплаты компенсации за неиспользованные отпуска исчисляется за последние двенадцать календарных месяцев путем деления суммы начисленной заработной платы на 12 и на 29,3 (среднемесячное число календарных дней).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Фонд оплаты труда  формируется с учетом районного коэффициента и процентной надбавки к заработной плате, установленной в соответствии с законодательством для данной местности. 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Глава сельского поселения вправе перераспределять средства фонда оплаты труда между выплатами, предусмотренными пунктом 3 настоящей  части.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7. При привлечении специалистов к работе в выходные и нерабочие праздничные дни оплата труда производится в размере двойной часовой ставки за фактически отработанное время.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 (статья 153 Трудового кодекса Российской Федерации).  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В случаях, когда по распоряжению главы поселения день выезда или возвращения из командировки приходится на выходной день, ему по возвращении из командировки предоставляется другой день отдыха.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6B0">
        <w:rPr>
          <w:rFonts w:ascii="Times New Roman" w:hAnsi="Times New Roman"/>
          <w:b/>
          <w:bCs/>
          <w:sz w:val="24"/>
          <w:szCs w:val="24"/>
        </w:rPr>
        <w:t>Социальные гарантии специалистов.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Сотрудникам устанавливается ежегодный основной оплачиваемый отпуск продолжительностью 28 </w:t>
      </w:r>
      <w:proofErr w:type="spellStart"/>
      <w:r w:rsidRPr="002516B0">
        <w:rPr>
          <w:rFonts w:ascii="Times New Roman" w:hAnsi="Times New Roman"/>
          <w:sz w:val="24"/>
          <w:szCs w:val="24"/>
        </w:rPr>
        <w:t>к.д</w:t>
      </w:r>
      <w:proofErr w:type="spellEnd"/>
      <w:r w:rsidRPr="002516B0">
        <w:rPr>
          <w:rFonts w:ascii="Times New Roman" w:hAnsi="Times New Roman"/>
          <w:sz w:val="24"/>
          <w:szCs w:val="24"/>
        </w:rPr>
        <w:t xml:space="preserve">. В качестве компенсации за работу в </w:t>
      </w:r>
      <w:proofErr w:type="gramStart"/>
      <w:r w:rsidRPr="002516B0">
        <w:rPr>
          <w:rFonts w:ascii="Times New Roman" w:hAnsi="Times New Roman"/>
          <w:sz w:val="24"/>
          <w:szCs w:val="24"/>
        </w:rPr>
        <w:t>местностях, приравненных к районам Крайнего Севера устанавливается</w:t>
      </w:r>
      <w:proofErr w:type="gramEnd"/>
      <w:r w:rsidRPr="002516B0">
        <w:rPr>
          <w:rFonts w:ascii="Times New Roman" w:hAnsi="Times New Roman"/>
          <w:sz w:val="24"/>
          <w:szCs w:val="24"/>
        </w:rPr>
        <w:t xml:space="preserve"> дополнительный оплачиваемый отпуск продолжительностью 16 </w:t>
      </w:r>
      <w:proofErr w:type="spellStart"/>
      <w:r w:rsidRPr="002516B0">
        <w:rPr>
          <w:rFonts w:ascii="Times New Roman" w:hAnsi="Times New Roman"/>
          <w:sz w:val="24"/>
          <w:szCs w:val="24"/>
        </w:rPr>
        <w:t>к.д</w:t>
      </w:r>
      <w:proofErr w:type="spellEnd"/>
      <w:r w:rsidRPr="002516B0">
        <w:rPr>
          <w:rFonts w:ascii="Times New Roman" w:hAnsi="Times New Roman"/>
          <w:sz w:val="24"/>
          <w:szCs w:val="24"/>
        </w:rPr>
        <w:t>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Специалистам, имеющим ненормированный рабочий служебный день, предоставляется ежегодный оплачиваемый отпуск продолжительностью 3 </w:t>
      </w:r>
      <w:proofErr w:type="gramStart"/>
      <w:r w:rsidRPr="002516B0">
        <w:rPr>
          <w:rFonts w:ascii="Times New Roman" w:hAnsi="Times New Roman"/>
          <w:sz w:val="24"/>
          <w:szCs w:val="24"/>
        </w:rPr>
        <w:t>календарных</w:t>
      </w:r>
      <w:proofErr w:type="gramEnd"/>
      <w:r w:rsidRPr="002516B0">
        <w:rPr>
          <w:rFonts w:ascii="Times New Roman" w:hAnsi="Times New Roman"/>
          <w:sz w:val="24"/>
          <w:szCs w:val="24"/>
        </w:rPr>
        <w:t xml:space="preserve"> дня. </w:t>
      </w:r>
      <w:r w:rsidRPr="002516B0">
        <w:rPr>
          <w:rFonts w:ascii="Times New Roman" w:hAnsi="Times New Roman"/>
          <w:sz w:val="24"/>
          <w:szCs w:val="24"/>
        </w:rPr>
        <w:lastRenderedPageBreak/>
        <w:t>Продолжительность дополнительного отпуска зависит от объема работ, степени напряженности труда, возможности специалиста выполнять свои функции за пределами нормальной продолжительности рабочего времени и других условий и определяется трудовым договором.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Право на дополнительный отпуск возникает у специалиста независимо от продолжительности работы в условиях ненормированного рабочего дня.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Дополнительный отпуск, предоставляемый специалистам с ненормируемым рабочим днем, суммируется с ежегодным основным оплачиваемым отпуском, либо другими ежегодными дополнительными оплачиваемыми отпусками.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В случае переноса либо неиспользования ежегодного дополнительного отпуска за ненормированный рабочий служебный день право на указанный отпуск реализуется в порядке, установленным трудовым законодательством РФ для ежегодных оплачиваемых отпусков.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Оплата дополнительных отпусков производится в пределах фонда оплаты труда.     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В связи с юбилейными датами (50-летие и далее каждые 5 лет) сотруднику выплачивается материальная помощь в размере, определяемом главой поселения, но не более одного фонда оплаты труда. 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В случае смерти близких родственников сотрудника (мужа, жены, родителей, детей, родные брат, сестра) выплачивается материальная помощь в размере 2000 рублей.</w:t>
      </w:r>
    </w:p>
    <w:p w:rsidR="002516B0" w:rsidRPr="002516B0" w:rsidRDefault="002516B0" w:rsidP="002516B0">
      <w:pPr>
        <w:tabs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 В случае рождения ребенка сотруднику выплачивается материальная помощь в размере 2000 рублей.</w:t>
      </w:r>
    </w:p>
    <w:p w:rsidR="002516B0" w:rsidRPr="002516B0" w:rsidRDefault="002516B0" w:rsidP="002516B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16B0">
        <w:rPr>
          <w:rFonts w:ascii="Times New Roman" w:hAnsi="Times New Roman"/>
          <w:sz w:val="24"/>
          <w:szCs w:val="24"/>
        </w:rPr>
        <w:t>Сотрудникам и членам их семей один раз в два года оплачивается стоимость проезда к месту отдыха и обратно в соответствии с решением Совета  сельского поселения «Комсомольск-на-Печоре»</w:t>
      </w:r>
      <w:r w:rsidRPr="002516B0">
        <w:rPr>
          <w:rFonts w:ascii="Times New Roman" w:hAnsi="Times New Roman"/>
          <w:b/>
          <w:sz w:val="24"/>
          <w:szCs w:val="24"/>
        </w:rPr>
        <w:t xml:space="preserve"> </w:t>
      </w:r>
      <w:r w:rsidRPr="002516B0">
        <w:rPr>
          <w:rFonts w:ascii="Times New Roman" w:hAnsi="Times New Roman"/>
          <w:sz w:val="24"/>
          <w:szCs w:val="24"/>
        </w:rPr>
        <w:t xml:space="preserve">от 23 июня   2022 года  №  56 / 164  "О гарантиях и компенсациях для лиц, проживающих в районах Крайнего Севера и приравненных к местностях, являющихся работниками организаций, финансируемых из бюджета муниципального образования сельского поселения «Комсомольск-на-Печоре»». </w:t>
      </w:r>
      <w:proofErr w:type="gramEnd"/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2516B0">
        <w:rPr>
          <w:rFonts w:ascii="Times New Roman" w:hAnsi="Times New Roman"/>
          <w:b/>
          <w:sz w:val="24"/>
          <w:szCs w:val="24"/>
        </w:rPr>
        <w:t>5. Дисциплинарные взыскания сотрудников.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За совершение дисциплинарного проступка, то есть за неисполнение или ненадлежащее исполнение сотрудником по его вине возложенных на него должностных обязанностей, глава сельского поселения  имеет право применить следующие дисциплинарные взыскания: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замечание,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выговор,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- увольнение по соответствующему основанию. </w:t>
      </w:r>
    </w:p>
    <w:p w:rsidR="002516B0" w:rsidRPr="002516B0" w:rsidRDefault="002516B0" w:rsidP="002516B0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2516B0">
        <w:rPr>
          <w:rFonts w:ascii="Times New Roman" w:hAnsi="Times New Roman"/>
          <w:b/>
          <w:sz w:val="24"/>
          <w:szCs w:val="24"/>
        </w:rPr>
        <w:t>6.Поощрения сотрудников.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К сотрудникам за успешное и добросовестное исполнение должностных обязанностей, продолжительную и безупречную службу, применяются следующие виды поощрений: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благодарность;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почетная грамота,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    - ходатайство и </w:t>
      </w:r>
      <w:proofErr w:type="gramStart"/>
      <w:r w:rsidRPr="002516B0">
        <w:rPr>
          <w:rFonts w:ascii="Times New Roman" w:hAnsi="Times New Roman"/>
          <w:sz w:val="24"/>
          <w:szCs w:val="24"/>
        </w:rPr>
        <w:t>присвоении</w:t>
      </w:r>
      <w:proofErr w:type="gramEnd"/>
      <w:r w:rsidRPr="002516B0">
        <w:rPr>
          <w:rFonts w:ascii="Times New Roman" w:hAnsi="Times New Roman"/>
          <w:sz w:val="24"/>
          <w:szCs w:val="24"/>
        </w:rPr>
        <w:t xml:space="preserve"> почетных званий, предусмотренных республиканским и федеральным законодательством.</w:t>
      </w:r>
    </w:p>
    <w:p w:rsidR="002516B0" w:rsidRPr="002516B0" w:rsidRDefault="002516B0" w:rsidP="002516B0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hd w:val="clear" w:color="auto" w:fill="FFFFFF"/>
        <w:spacing w:after="0" w:line="240" w:lineRule="auto"/>
        <w:ind w:right="7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4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2516B0" w:rsidRPr="002516B0" w:rsidRDefault="002516B0" w:rsidP="002516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516B0" w:rsidRPr="002516B0" w:rsidRDefault="002516B0" w:rsidP="002516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сельского   поселения</w:t>
      </w:r>
    </w:p>
    <w:p w:rsidR="002516B0" w:rsidRPr="002516B0" w:rsidRDefault="002516B0" w:rsidP="002516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«Комсомольск-на-Печоре» </w:t>
      </w:r>
    </w:p>
    <w:p w:rsidR="002516B0" w:rsidRPr="002516B0" w:rsidRDefault="002516B0" w:rsidP="002516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от 15.04.2025 г. №04/18   </w:t>
      </w:r>
    </w:p>
    <w:p w:rsidR="002516B0" w:rsidRPr="002516B0" w:rsidRDefault="002516B0" w:rsidP="002516B0">
      <w:pPr>
        <w:shd w:val="clear" w:color="auto" w:fill="FFFFFF"/>
        <w:spacing w:after="0" w:line="240" w:lineRule="auto"/>
        <w:ind w:left="6221" w:right="7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516B0" w:rsidRPr="002516B0" w:rsidRDefault="002516B0" w:rsidP="002516B0">
      <w:pPr>
        <w:shd w:val="clear" w:color="auto" w:fill="FFFFFF"/>
        <w:spacing w:after="0" w:line="240" w:lineRule="auto"/>
        <w:ind w:left="6221" w:right="7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516B0" w:rsidRPr="002516B0" w:rsidRDefault="002516B0" w:rsidP="002516B0">
      <w:pPr>
        <w:shd w:val="clear" w:color="auto" w:fill="FFFFFF"/>
        <w:tabs>
          <w:tab w:val="left" w:pos="9356"/>
        </w:tabs>
        <w:spacing w:after="0" w:line="240" w:lineRule="auto"/>
        <w:ind w:left="142" w:right="25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proofErr w:type="gramStart"/>
      <w:r w:rsidRPr="002516B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proofErr w:type="gramEnd"/>
      <w:r w:rsidRPr="002516B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О Л О Ж Е Н И Е  </w:t>
      </w:r>
    </w:p>
    <w:p w:rsidR="002516B0" w:rsidRPr="002516B0" w:rsidRDefault="002516B0" w:rsidP="002516B0">
      <w:pPr>
        <w:shd w:val="clear" w:color="auto" w:fill="FFFFFF"/>
        <w:tabs>
          <w:tab w:val="left" w:pos="9356"/>
        </w:tabs>
        <w:spacing w:after="0" w:line="240" w:lineRule="auto"/>
        <w:ind w:left="142" w:right="25"/>
        <w:jc w:val="center"/>
        <w:rPr>
          <w:rFonts w:ascii="Times New Roman" w:hAnsi="Times New Roman"/>
          <w:b/>
          <w:sz w:val="24"/>
          <w:szCs w:val="24"/>
        </w:rPr>
      </w:pPr>
      <w:r w:rsidRPr="002516B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об упорядочении оплаты труда водительского состава  администрации  сельского поселения «</w:t>
      </w:r>
      <w:r w:rsidRPr="002516B0">
        <w:rPr>
          <w:rFonts w:ascii="Times New Roman" w:hAnsi="Times New Roman"/>
          <w:b/>
          <w:sz w:val="24"/>
          <w:szCs w:val="24"/>
        </w:rPr>
        <w:t>Комсомольск-на-Печоре</w:t>
      </w:r>
      <w:r w:rsidRPr="002516B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»</w:t>
      </w:r>
    </w:p>
    <w:p w:rsidR="002516B0" w:rsidRPr="002516B0" w:rsidRDefault="002516B0" w:rsidP="002516B0">
      <w:pPr>
        <w:shd w:val="clear" w:color="auto" w:fill="FFFFFF"/>
        <w:spacing w:before="266" w:after="0" w:line="240" w:lineRule="auto"/>
        <w:ind w:right="22"/>
        <w:jc w:val="center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1. Общие положения.</w:t>
      </w:r>
    </w:p>
    <w:p w:rsidR="002516B0" w:rsidRPr="002516B0" w:rsidRDefault="002516B0" w:rsidP="002516B0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516B0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</w:t>
      </w:r>
      <w:r w:rsidRPr="002516B0">
        <w:rPr>
          <w:rFonts w:ascii="Times New Roman" w:hAnsi="Times New Roman"/>
          <w:color w:val="000000"/>
          <w:spacing w:val="2"/>
          <w:sz w:val="24"/>
          <w:szCs w:val="24"/>
        </w:rPr>
        <w:t xml:space="preserve">Положение об упорядочении оплаты труда </w:t>
      </w:r>
      <w:r w:rsidRPr="002516B0">
        <w:rPr>
          <w:rFonts w:ascii="Times New Roman" w:hAnsi="Times New Roman"/>
          <w:color w:val="000000"/>
          <w:spacing w:val="3"/>
          <w:sz w:val="24"/>
          <w:szCs w:val="24"/>
        </w:rPr>
        <w:t>водительского состава  администрации сельского поселения «</w:t>
      </w:r>
      <w:r w:rsidRPr="002516B0">
        <w:rPr>
          <w:rFonts w:ascii="Times New Roman" w:hAnsi="Times New Roman"/>
          <w:sz w:val="24"/>
          <w:szCs w:val="24"/>
        </w:rPr>
        <w:t>Комсомольск-на-Печоре</w:t>
      </w:r>
      <w:r w:rsidRPr="002516B0">
        <w:rPr>
          <w:rFonts w:ascii="Times New Roman" w:hAnsi="Times New Roman"/>
          <w:color w:val="000000"/>
          <w:spacing w:val="3"/>
          <w:sz w:val="24"/>
          <w:szCs w:val="24"/>
        </w:rPr>
        <w:t>»</w:t>
      </w:r>
      <w:r w:rsidRPr="002516B0">
        <w:rPr>
          <w:rFonts w:ascii="Times New Roman" w:hAnsi="Times New Roman"/>
          <w:color w:val="000000"/>
          <w:spacing w:val="1"/>
          <w:sz w:val="24"/>
          <w:szCs w:val="24"/>
        </w:rPr>
        <w:t xml:space="preserve">   разработано и   вводится   в целях </w:t>
      </w:r>
      <w:proofErr w:type="gramStart"/>
      <w:r w:rsidRPr="002516B0">
        <w:rPr>
          <w:rFonts w:ascii="Times New Roman" w:hAnsi="Times New Roman"/>
          <w:color w:val="000000"/>
          <w:spacing w:val="1"/>
          <w:sz w:val="24"/>
          <w:szCs w:val="24"/>
        </w:rPr>
        <w:t xml:space="preserve">упорядочения системы </w:t>
      </w:r>
      <w:r w:rsidRPr="002516B0">
        <w:rPr>
          <w:rFonts w:ascii="Times New Roman" w:hAnsi="Times New Roman"/>
          <w:color w:val="000000"/>
          <w:spacing w:val="2"/>
          <w:sz w:val="24"/>
          <w:szCs w:val="24"/>
        </w:rPr>
        <w:t>оплаты    труда    водителей    администрации сельского</w:t>
      </w:r>
      <w:proofErr w:type="gramEnd"/>
      <w:r w:rsidRPr="002516B0">
        <w:rPr>
          <w:rFonts w:ascii="Times New Roman" w:hAnsi="Times New Roman"/>
          <w:color w:val="000000"/>
          <w:spacing w:val="2"/>
          <w:sz w:val="24"/>
          <w:szCs w:val="24"/>
        </w:rPr>
        <w:t xml:space="preserve"> поселения «</w:t>
      </w:r>
      <w:r w:rsidRPr="002516B0">
        <w:rPr>
          <w:rFonts w:ascii="Times New Roman" w:hAnsi="Times New Roman"/>
          <w:sz w:val="24"/>
          <w:szCs w:val="24"/>
        </w:rPr>
        <w:t>Комсомольск-на-Печоре</w:t>
      </w:r>
      <w:r w:rsidRPr="002516B0">
        <w:rPr>
          <w:rFonts w:ascii="Times New Roman" w:hAnsi="Times New Roman"/>
          <w:color w:val="000000"/>
          <w:spacing w:val="2"/>
          <w:sz w:val="24"/>
          <w:szCs w:val="24"/>
        </w:rPr>
        <w:t xml:space="preserve">», </w:t>
      </w:r>
      <w:r w:rsidRPr="002516B0">
        <w:rPr>
          <w:rFonts w:ascii="Times New Roman" w:hAnsi="Times New Roman"/>
          <w:color w:val="000000"/>
          <w:spacing w:val="-1"/>
          <w:sz w:val="24"/>
          <w:szCs w:val="24"/>
        </w:rPr>
        <w:t>упорядочения      соотношения   в   уровнях   заработной   платы   по   сложности   и ответственности работы.</w:t>
      </w:r>
    </w:p>
    <w:p w:rsidR="002516B0" w:rsidRPr="002516B0" w:rsidRDefault="002516B0" w:rsidP="002516B0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516B0" w:rsidRPr="002516B0" w:rsidRDefault="002516B0" w:rsidP="002516B0">
      <w:pPr>
        <w:shd w:val="clear" w:color="auto" w:fill="FFFFFF"/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2516B0">
        <w:rPr>
          <w:rFonts w:ascii="Times New Roman" w:hAnsi="Times New Roman"/>
          <w:b/>
          <w:color w:val="000000"/>
          <w:spacing w:val="-1"/>
          <w:sz w:val="24"/>
          <w:szCs w:val="24"/>
        </w:rPr>
        <w:t>2. Оплата труда водительского состава</w:t>
      </w:r>
    </w:p>
    <w:p w:rsidR="002516B0" w:rsidRPr="002516B0" w:rsidRDefault="002516B0" w:rsidP="002516B0">
      <w:pPr>
        <w:shd w:val="clear" w:color="auto" w:fill="FFFFFF"/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2516B0" w:rsidRPr="002516B0" w:rsidRDefault="002516B0" w:rsidP="002516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1. Для водителей устанавливается суммированный учет рабочего времени и продолжительность ежедневной работы не более 4 часа.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2. Денежное содержание водителей состоит из должностного оклада в размере 3772 рубля, а также из ежемесячных и иных дополнительных выплат. Установленный настоящим пунктом размер должностного оклада подлежит перерасчету одновременно с изменением должностных окладов муниципальных служащих администрации сельского поседения  «Комсомольск-на-Печоре».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3. К дополнительным выплатам относятся: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1) ежемесячная надбавка к должностному окладу за классность в следующих размерах: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водителям 1-го класса - 25 процентов от должностного оклада;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водителям 2-го класса - 20 процентов от должностного оклада;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2) стимулирующая  надбавка за  интенсивность, высокие результаты и качество выполняемой работы, напряженность и  интенсивность труда  в  размере до 125% от должностного оклада;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    3) ежемесячная премия  выплачивается в размере не более 37,5 % от  должностного оклада с учетом надбавок, указанных в пункте 3 части  2 настоящего Положения. 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    Источником выплаты квартальной и годовой премии является экономия средств муниципального бюджета, предусмотренных на фонд оплаты труда работников администрации сельского поселения «Комсомольск-на-Печоре».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  4) материальная помощь выплачивается ежемесячно равными долями на основании распоряжения главы сельского поселения.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В исключительных случаях, на основании заявления работника, документов, подтверждающих исключительность случая, и распоряжения главы сельского поселения  материальная помощь может быть выплачена за 2 квартала единовременно либо ранее срока, установленного настоящей частью.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Исключительными случаями могут быть: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рождение ребенка;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похороны близких родственников   (мужа, жены, родителей, детей, родные брат, сестра);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юбилей работника (50-летие и далее каждые 5 лет);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вступление в брак впервые;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дорогостоящее лечение;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lastRenderedPageBreak/>
        <w:t>- приобретение жилья или строительство индивидуального жилого дома;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утрата имущества, связанная с ситуациями природного и техногенного характер</w:t>
      </w:r>
      <w:proofErr w:type="gramStart"/>
      <w:r w:rsidRPr="002516B0">
        <w:rPr>
          <w:rFonts w:ascii="Times New Roman" w:hAnsi="Times New Roman"/>
          <w:sz w:val="24"/>
          <w:szCs w:val="24"/>
        </w:rPr>
        <w:t>а(</w:t>
      </w:r>
      <w:proofErr w:type="gramEnd"/>
      <w:r w:rsidRPr="002516B0">
        <w:rPr>
          <w:rFonts w:ascii="Times New Roman" w:hAnsi="Times New Roman"/>
          <w:sz w:val="24"/>
          <w:szCs w:val="24"/>
        </w:rPr>
        <w:t xml:space="preserve">пожар, наводнение и др.). 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5) работникам, месячная заработная плата которых ниже минимального </w:t>
      </w:r>
      <w:proofErr w:type="gramStart"/>
      <w:r w:rsidRPr="002516B0">
        <w:rPr>
          <w:rFonts w:ascii="Times New Roman" w:hAnsi="Times New Roman"/>
          <w:sz w:val="24"/>
          <w:szCs w:val="24"/>
        </w:rPr>
        <w:t>размера оплаты труда</w:t>
      </w:r>
      <w:proofErr w:type="gramEnd"/>
      <w:r w:rsidRPr="002516B0">
        <w:rPr>
          <w:rFonts w:ascii="Times New Roman" w:hAnsi="Times New Roman"/>
          <w:sz w:val="24"/>
          <w:szCs w:val="24"/>
        </w:rPr>
        <w:t>, полностью отработавшим за этот период норму рабочего времени и выполнившим нормы труда (трудовые обязанности), производится доплата до уровня минимального размера оплаты труда.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4. При утверждении фонда оплаты труда водителей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1) ежемесячной надбавки к должностному окладу  за классность - в размерах, установленных настоящим Положением;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2) ежемесячной надбавки к должностному окладу за интенсивность, высокие результаты и качество выполняемой работы  - в размере 15 месячных должностных окладов;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3) премии по результатам работы - в размере 4,5 месячных должностных окладов, исчисленных с учетом надбавки за сложность, напряженность, высокие достижения в труде и специальный режим работы и надбавки за классность;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4) материальной помощи - в размере 2 месячных должностных окладов, исчисленных с учетом надбавки за сложность, напряженность, высокие достижения в труде и специальный режим работы и надбавки за классность.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5) если размер фактической заработной платы работника оказывается менее минимального </w:t>
      </w:r>
      <w:proofErr w:type="gramStart"/>
      <w:r w:rsidRPr="002516B0">
        <w:rPr>
          <w:rFonts w:ascii="Times New Roman" w:hAnsi="Times New Roman"/>
          <w:sz w:val="24"/>
          <w:szCs w:val="24"/>
        </w:rPr>
        <w:t>размера оплаты труда</w:t>
      </w:r>
      <w:proofErr w:type="gramEnd"/>
      <w:r w:rsidRPr="002516B0">
        <w:rPr>
          <w:rFonts w:ascii="Times New Roman" w:hAnsi="Times New Roman"/>
          <w:sz w:val="24"/>
          <w:szCs w:val="24"/>
        </w:rPr>
        <w:t xml:space="preserve"> (далее МРОТ), ему выплачивается доплата до уровня МРОТ. При этом конкретная ее величина определяется исходя из разницы между величиной МРОТ на данный период и фактически начисленной заработной платой.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Средний дневной заработок для оплаты отпусков и выплаты компенсации за неиспользованные отпуска исчисляется за последние двенадцать календарных месяцев путем деления суммы начисленной заработной платы на 12 и на 29,3 (среднемесячное число календарных дней).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Фонд оплаты труда  формируется с учетом районного коэффициента и процентной надбавки к заработной плате, </w:t>
      </w:r>
      <w:proofErr w:type="gramStart"/>
      <w:r w:rsidRPr="002516B0">
        <w:rPr>
          <w:rFonts w:ascii="Times New Roman" w:hAnsi="Times New Roman"/>
          <w:sz w:val="24"/>
          <w:szCs w:val="24"/>
        </w:rPr>
        <w:t>установленных</w:t>
      </w:r>
      <w:proofErr w:type="gramEnd"/>
      <w:r w:rsidRPr="002516B0">
        <w:rPr>
          <w:rFonts w:ascii="Times New Roman" w:hAnsi="Times New Roman"/>
          <w:sz w:val="24"/>
          <w:szCs w:val="24"/>
        </w:rPr>
        <w:t xml:space="preserve"> в соответствии с законодательством для данной местности. 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Глава поселения вправе перераспределять средства фонда оплаты труда между выплатами, предусмотренными пунктом 3 настоящей  части.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ab/>
        <w:t xml:space="preserve">5. При привлечении водителя к работе в выходные и нерабочие праздничные дни оплата труда производится в размере двойной часовой ставки за фактически отработанное время.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 (статья 153 Трудового кодекса Российской Федерации).  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В случаях, когда по распоряжению главы поселения день выезда или возвращения из командировки приходится на выходной день, ему по возвращении из командировки предоставляется другой день отдыха.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6B0">
        <w:rPr>
          <w:rFonts w:ascii="Times New Roman" w:hAnsi="Times New Roman"/>
          <w:b/>
          <w:bCs/>
          <w:sz w:val="24"/>
          <w:szCs w:val="24"/>
        </w:rPr>
        <w:t xml:space="preserve">3. Социальные гарантии 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1. Водителю устанавливается ежегодный основной оплачиваемый отпуск продолжительностью 28 </w:t>
      </w:r>
      <w:proofErr w:type="spellStart"/>
      <w:r w:rsidRPr="002516B0">
        <w:rPr>
          <w:rFonts w:ascii="Times New Roman" w:hAnsi="Times New Roman"/>
          <w:sz w:val="24"/>
          <w:szCs w:val="24"/>
        </w:rPr>
        <w:t>к.д</w:t>
      </w:r>
      <w:proofErr w:type="spellEnd"/>
      <w:r w:rsidRPr="002516B0">
        <w:rPr>
          <w:rFonts w:ascii="Times New Roman" w:hAnsi="Times New Roman"/>
          <w:sz w:val="24"/>
          <w:szCs w:val="24"/>
        </w:rPr>
        <w:t xml:space="preserve">. В качестве компенсации за работу в </w:t>
      </w:r>
      <w:proofErr w:type="gramStart"/>
      <w:r w:rsidRPr="002516B0">
        <w:rPr>
          <w:rFonts w:ascii="Times New Roman" w:hAnsi="Times New Roman"/>
          <w:sz w:val="24"/>
          <w:szCs w:val="24"/>
        </w:rPr>
        <w:t>местностях, приравненных к районам Крайнего Севера устанавливается</w:t>
      </w:r>
      <w:proofErr w:type="gramEnd"/>
      <w:r w:rsidRPr="002516B0">
        <w:rPr>
          <w:rFonts w:ascii="Times New Roman" w:hAnsi="Times New Roman"/>
          <w:sz w:val="24"/>
          <w:szCs w:val="24"/>
        </w:rPr>
        <w:t xml:space="preserve"> дополнительный оплачиваемый отпуск продолжительностью 16 </w:t>
      </w:r>
      <w:proofErr w:type="spellStart"/>
      <w:r w:rsidRPr="002516B0">
        <w:rPr>
          <w:rFonts w:ascii="Times New Roman" w:hAnsi="Times New Roman"/>
          <w:sz w:val="24"/>
          <w:szCs w:val="24"/>
        </w:rPr>
        <w:t>к.д</w:t>
      </w:r>
      <w:proofErr w:type="spellEnd"/>
      <w:r w:rsidRPr="002516B0">
        <w:rPr>
          <w:rFonts w:ascii="Times New Roman" w:hAnsi="Times New Roman"/>
          <w:sz w:val="24"/>
          <w:szCs w:val="24"/>
        </w:rPr>
        <w:t>.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2.  В связи с юбилейными датами (50-летие и далее каждые 5 лет) водителю выплачивается материальная помощь в размере, определяемом главой поселения, но не более одного фонда оплаты труда.</w:t>
      </w:r>
    </w:p>
    <w:p w:rsidR="002516B0" w:rsidRPr="002516B0" w:rsidRDefault="002516B0" w:rsidP="002516B0">
      <w:pPr>
        <w:tabs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lastRenderedPageBreak/>
        <w:t>3. В случае рождения ребенка сотруднику выплачивается материальная помощь в размере 2000 рублей.</w:t>
      </w:r>
    </w:p>
    <w:p w:rsidR="002516B0" w:rsidRPr="002516B0" w:rsidRDefault="002516B0" w:rsidP="002516B0">
      <w:pPr>
        <w:tabs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4.   В случае смерти близких родственников сотрудника (мужа, жены, родителей, детей, родные брат, сестра) выплачивается материальная помощь в размере 2000 рублей. </w:t>
      </w:r>
    </w:p>
    <w:p w:rsidR="002516B0" w:rsidRPr="002516B0" w:rsidRDefault="002516B0" w:rsidP="002516B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     5. </w:t>
      </w:r>
      <w:proofErr w:type="gramStart"/>
      <w:r w:rsidRPr="002516B0">
        <w:rPr>
          <w:rFonts w:ascii="Times New Roman" w:hAnsi="Times New Roman"/>
          <w:sz w:val="24"/>
          <w:szCs w:val="24"/>
        </w:rPr>
        <w:t>Водителю и членам  семьи один раз в два года оплачивается стоимость проезда к месту отдыха и обратно в соответствии с решением Совета МО сельского поселения «Комсомольск-на-Печоре»</w:t>
      </w:r>
      <w:r w:rsidRPr="002516B0">
        <w:rPr>
          <w:rFonts w:ascii="Times New Roman" w:hAnsi="Times New Roman"/>
          <w:b/>
          <w:sz w:val="24"/>
          <w:szCs w:val="24"/>
        </w:rPr>
        <w:t xml:space="preserve"> </w:t>
      </w:r>
      <w:r w:rsidRPr="002516B0">
        <w:rPr>
          <w:rFonts w:ascii="Times New Roman" w:hAnsi="Times New Roman"/>
          <w:sz w:val="24"/>
          <w:szCs w:val="24"/>
        </w:rPr>
        <w:t>от 23 июня   2022 года  №  56 / 164  "О гарантиях и компенсациях для лиц, проживающих в районах Крайнего Севера и приравненных к местностях, являющихся работниками организаций, финансируемых из бюджета муниципального образования сельского поселения «Комсомольск-на-Печоре»».</w:t>
      </w:r>
      <w:proofErr w:type="gramEnd"/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516B0">
        <w:rPr>
          <w:rFonts w:ascii="Times New Roman" w:hAnsi="Times New Roman"/>
          <w:b/>
          <w:sz w:val="24"/>
          <w:szCs w:val="24"/>
        </w:rPr>
        <w:t xml:space="preserve">4. Дисциплинарные взыскания 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За совершение дисциплинарного проступка, то есть за неисполнение или ненадлежащее исполнение сотрудником по его вине возложенных на него должностных обязанностей, глава сельского поселения  имеет право применить следующие дисциплинарные взыскания: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замечание,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выговор,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- увольнение по соответствующему основанию. 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516B0">
        <w:rPr>
          <w:rFonts w:ascii="Times New Roman" w:hAnsi="Times New Roman"/>
          <w:b/>
          <w:sz w:val="24"/>
          <w:szCs w:val="24"/>
        </w:rPr>
        <w:t xml:space="preserve">5. Поощрения 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К сотрудникам за успешное и добросовестное исполнение должностных обязанностей, продолжительную и безупречную службу, применяются следующие виды поощрений: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-благодарность,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почетная грамота,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-ходатайство о присвоении почетных званий, предусмотренных республиканским и федеральным законодательством.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6B0" w:rsidRDefault="002516B0" w:rsidP="002516B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63DD" w:rsidRDefault="007963DD" w:rsidP="002516B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63DD" w:rsidRPr="002516B0" w:rsidRDefault="007963DD" w:rsidP="002516B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4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2516B0" w:rsidRPr="002516B0" w:rsidRDefault="002516B0" w:rsidP="002516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516B0" w:rsidRPr="002516B0" w:rsidRDefault="002516B0" w:rsidP="002516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сельского   поселения</w:t>
      </w:r>
    </w:p>
    <w:p w:rsidR="002516B0" w:rsidRPr="002516B0" w:rsidRDefault="002516B0" w:rsidP="002516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«Комсомольск-на-Печоре» </w:t>
      </w:r>
    </w:p>
    <w:p w:rsidR="002516B0" w:rsidRPr="002516B0" w:rsidRDefault="002516B0" w:rsidP="002516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от  15.04.2025 г. №04/18  </w:t>
      </w:r>
    </w:p>
    <w:p w:rsidR="002516B0" w:rsidRPr="002516B0" w:rsidRDefault="002516B0" w:rsidP="002516B0">
      <w:pPr>
        <w:shd w:val="clear" w:color="auto" w:fill="FFFFFF"/>
        <w:spacing w:after="0" w:line="240" w:lineRule="auto"/>
        <w:ind w:left="6221" w:right="7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6B0">
        <w:rPr>
          <w:rFonts w:ascii="Times New Roman" w:hAnsi="Times New Roman"/>
          <w:b/>
          <w:sz w:val="24"/>
          <w:szCs w:val="24"/>
        </w:rPr>
        <w:t>ПОЛОЖЕНИЕ</w:t>
      </w:r>
    </w:p>
    <w:p w:rsidR="002516B0" w:rsidRPr="002516B0" w:rsidRDefault="002516B0" w:rsidP="002516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6B0">
        <w:rPr>
          <w:rFonts w:ascii="Times New Roman" w:hAnsi="Times New Roman"/>
          <w:b/>
          <w:sz w:val="24"/>
          <w:szCs w:val="24"/>
        </w:rPr>
        <w:t xml:space="preserve">об упорядочении оплаты труда  рабочих (техничка), </w:t>
      </w:r>
    </w:p>
    <w:p w:rsidR="002516B0" w:rsidRPr="002516B0" w:rsidRDefault="002516B0" w:rsidP="002516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516B0">
        <w:rPr>
          <w:rFonts w:ascii="Times New Roman" w:hAnsi="Times New Roman"/>
          <w:b/>
          <w:sz w:val="24"/>
          <w:szCs w:val="24"/>
        </w:rPr>
        <w:t>осуществляющих</w:t>
      </w:r>
      <w:proofErr w:type="gramEnd"/>
      <w:r w:rsidRPr="002516B0">
        <w:rPr>
          <w:rFonts w:ascii="Times New Roman" w:hAnsi="Times New Roman"/>
          <w:b/>
          <w:sz w:val="24"/>
          <w:szCs w:val="24"/>
        </w:rPr>
        <w:t xml:space="preserve"> обслуживание администрации сельского поселения </w:t>
      </w:r>
    </w:p>
    <w:p w:rsidR="002516B0" w:rsidRPr="002516B0" w:rsidRDefault="002516B0" w:rsidP="002516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6B0">
        <w:rPr>
          <w:rFonts w:ascii="Times New Roman" w:hAnsi="Times New Roman"/>
          <w:b/>
          <w:sz w:val="24"/>
          <w:szCs w:val="24"/>
        </w:rPr>
        <w:t xml:space="preserve"> «Комсомольск-на-Печоре»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6B0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 Данное Положение разработано в соответствии с Трудовым Кодексом Российской Федерации  и определяет порядок установления и предоставления основных и дополнительных социальных гарантий и компенсаций рабочих, осуществляющих обслуживание администрации сельского поселения «Комсомольск-на-Печоре».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2516B0">
        <w:rPr>
          <w:rFonts w:ascii="Times New Roman" w:hAnsi="Times New Roman"/>
          <w:b/>
          <w:sz w:val="24"/>
          <w:szCs w:val="24"/>
        </w:rPr>
        <w:t>2. Оплата труда рабочих, осуществляющих обслуживание администрации сельского поселения «Комсомольск-на-Печоре».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1. Денежное содержание рабочих, осуществляющих обслуживание администрации сельского поселения «Комсомольск-на-Печоре» (далее - техничек) состоит из должностного оклада в размере 1442,00 рубля, а также из ежемесячных и иных дополнительных выплат. Установленный настоящим пунктом размер должностного оклада подлежит перерасчету одновременно с изменением должностных окладов муниципальных служащих администрации сельского поселения «Комсомольск-на-Печоре».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2. К дополнительным выплатам относятся: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1) ежемесячная  надбавка за  напряженность и  интенсивность труда  в  размере до 125% от должностного оклада;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    2) ежемесячная премия  выплачивается в размере не более 37,5 % от  должностного оклада с учетом надбавок. 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Источником выплаты квартальной и годовой премии является экономия средств муниципального бюджета, предусмотренных на фонд оплаты труда работников администрации сельского поселения «Комсомольск-на-Печоре».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3) материальная помощь выплачивается ежемесячно равными долями на основании распоряжения главы сельского поселения «Комсомольск-на-Печоре».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В исключительных случаях, на основании заявления работника, документов, подтверждающих исключительность случая, и распоряжения главы поселения  материальная помощь может быть выплачена за 2 квартала единовременно либо ранее срока, установленного настоящей частью.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Исключительными случаями могут быть: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рождение ребенка;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похороны близких родственников (мужа, жены, родителей, детей, родные брат, сестра);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юбилей работника (50 лет, далее каждые 5 лет)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вступление в брак впервые;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дорогостоящее лечение;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приобретение жилья или строительство индивидуального жилого дома;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-утрата имущества, связанная с ситуациями природного и техногенного характер</w:t>
      </w:r>
      <w:proofErr w:type="gramStart"/>
      <w:r w:rsidRPr="002516B0">
        <w:rPr>
          <w:rFonts w:ascii="Times New Roman" w:hAnsi="Times New Roman"/>
          <w:sz w:val="24"/>
          <w:szCs w:val="24"/>
        </w:rPr>
        <w:t>а(</w:t>
      </w:r>
      <w:proofErr w:type="gramEnd"/>
      <w:r w:rsidRPr="002516B0">
        <w:rPr>
          <w:rFonts w:ascii="Times New Roman" w:hAnsi="Times New Roman"/>
          <w:sz w:val="24"/>
          <w:szCs w:val="24"/>
        </w:rPr>
        <w:t xml:space="preserve">пожар, наводнение и др.). 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4) работникам, месячная заработная плата которых ниже минимального </w:t>
      </w:r>
      <w:proofErr w:type="gramStart"/>
      <w:r w:rsidRPr="002516B0">
        <w:rPr>
          <w:rFonts w:ascii="Times New Roman" w:hAnsi="Times New Roman"/>
          <w:sz w:val="24"/>
          <w:szCs w:val="24"/>
        </w:rPr>
        <w:t>размера оплаты труда</w:t>
      </w:r>
      <w:proofErr w:type="gramEnd"/>
      <w:r w:rsidRPr="002516B0">
        <w:rPr>
          <w:rFonts w:ascii="Times New Roman" w:hAnsi="Times New Roman"/>
          <w:sz w:val="24"/>
          <w:szCs w:val="24"/>
        </w:rPr>
        <w:t xml:space="preserve">, полностью отработавшим за этот период норму рабочего времени и выполнившим </w:t>
      </w:r>
      <w:r w:rsidRPr="002516B0">
        <w:rPr>
          <w:rFonts w:ascii="Times New Roman" w:hAnsi="Times New Roman"/>
          <w:sz w:val="24"/>
          <w:szCs w:val="24"/>
        </w:rPr>
        <w:lastRenderedPageBreak/>
        <w:t>нормы труда (трудовые обязанности), производится доплата до уровня минимального размера оплаты труда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ab/>
        <w:t>3. При утверждении фонда оплаты труда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1) ежемесячной надбавки к должностному окладу за интенсивность, высокие результаты и качество выполняемой работы  - в размере 15 месячных должностных окладов;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2) премии по результатам работы - в размере 4,5 месячных должностных окладов, исчисленных с учетом надбавки за сложность, напряженность, высокие достижения в труде и специальный режим работы;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3) материальной помощи - в размере 2 месячных должностных окладов, исчисленных с учетом надбавки за сложность, напряженность, высокие достижения в труде и специальный режим работы.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  4) если размер фактической заработной платы работника оказывается менее минимального </w:t>
      </w:r>
      <w:proofErr w:type="gramStart"/>
      <w:r w:rsidRPr="002516B0">
        <w:rPr>
          <w:rFonts w:ascii="Times New Roman" w:hAnsi="Times New Roman"/>
          <w:sz w:val="24"/>
          <w:szCs w:val="24"/>
        </w:rPr>
        <w:t>размера оплаты труда</w:t>
      </w:r>
      <w:proofErr w:type="gramEnd"/>
      <w:r w:rsidRPr="002516B0">
        <w:rPr>
          <w:rFonts w:ascii="Times New Roman" w:hAnsi="Times New Roman"/>
          <w:sz w:val="24"/>
          <w:szCs w:val="24"/>
        </w:rPr>
        <w:t xml:space="preserve"> (далее МРОТ), ему выплачивается доплата до уровня МРОТ. При этом конкретная ее величина определяется исходя из разницы между величиной МРОТ на данный период и фактически начисленной заработной платой.</w:t>
      </w:r>
    </w:p>
    <w:p w:rsidR="002516B0" w:rsidRPr="002516B0" w:rsidRDefault="002516B0" w:rsidP="002516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ab/>
        <w:t>Средний дневной заработок для оплаты отпусков и выплаты компенсации за неиспользованные отпуска исчисляется за последние двенадцать календарных месяцев путем деления суммы начисленной заработной платы на 12 и на 29,3 (среднемесячное число календарных дней).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Фонд оплаты труда  формируется с учетом районного коэффициента и процентной надбавки к заработной плате, </w:t>
      </w:r>
      <w:proofErr w:type="gramStart"/>
      <w:r w:rsidRPr="002516B0">
        <w:rPr>
          <w:rFonts w:ascii="Times New Roman" w:hAnsi="Times New Roman"/>
          <w:sz w:val="24"/>
          <w:szCs w:val="24"/>
        </w:rPr>
        <w:t>установленных</w:t>
      </w:r>
      <w:proofErr w:type="gramEnd"/>
      <w:r w:rsidRPr="002516B0">
        <w:rPr>
          <w:rFonts w:ascii="Times New Roman" w:hAnsi="Times New Roman"/>
          <w:sz w:val="24"/>
          <w:szCs w:val="24"/>
        </w:rPr>
        <w:t xml:space="preserve"> в соответствии с законодательством для данной местности. </w:t>
      </w:r>
    </w:p>
    <w:p w:rsidR="002516B0" w:rsidRPr="002516B0" w:rsidRDefault="002516B0" w:rsidP="00251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Главы поселения вправе перераспределять средства фонда оплаты труда между выплатами, предусмотренными пунктом 3 настоящей  части.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6B0">
        <w:rPr>
          <w:rFonts w:ascii="Times New Roman" w:hAnsi="Times New Roman"/>
          <w:b/>
          <w:bCs/>
          <w:sz w:val="24"/>
          <w:szCs w:val="24"/>
        </w:rPr>
        <w:t>3.Социальные гарантии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right="19772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6B0" w:rsidRPr="002516B0" w:rsidRDefault="002516B0" w:rsidP="002516B0">
      <w:pPr>
        <w:pStyle w:val="a4"/>
        <w:numPr>
          <w:ilvl w:val="0"/>
          <w:numId w:val="47"/>
        </w:numPr>
        <w:autoSpaceDE w:val="0"/>
        <w:autoSpaceDN w:val="0"/>
        <w:adjustRightInd w:val="0"/>
        <w:ind w:left="0" w:firstLine="360"/>
        <w:jc w:val="both"/>
      </w:pPr>
      <w:r w:rsidRPr="002516B0">
        <w:t xml:space="preserve">Техничке устанавливается ежегодный основной оплачиваемый отпуск продолжительностью 28 </w:t>
      </w:r>
      <w:proofErr w:type="spellStart"/>
      <w:r w:rsidRPr="002516B0">
        <w:t>к.д</w:t>
      </w:r>
      <w:proofErr w:type="spellEnd"/>
      <w:r w:rsidRPr="002516B0">
        <w:t xml:space="preserve">. В качестве компенсации за работу в </w:t>
      </w:r>
      <w:proofErr w:type="gramStart"/>
      <w:r w:rsidRPr="002516B0">
        <w:t>местностях, приравненных к районам Крайнего Севера сотрудникам устанавливается</w:t>
      </w:r>
      <w:proofErr w:type="gramEnd"/>
      <w:r w:rsidRPr="002516B0">
        <w:t xml:space="preserve"> дополнительный оплачиваемый отпуск продолжительностью 16 </w:t>
      </w:r>
      <w:proofErr w:type="spellStart"/>
      <w:r w:rsidRPr="002516B0">
        <w:t>к.д</w:t>
      </w:r>
      <w:proofErr w:type="spellEnd"/>
      <w:r w:rsidRPr="002516B0">
        <w:t>.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   2. В связи с юбилейными датами (50-летие и далее каждые 5 лет)  выплачивается материальная помощь в размере, определяемом главой поселения, но не более одного фонда оплаты труда.</w:t>
      </w:r>
    </w:p>
    <w:p w:rsidR="002516B0" w:rsidRPr="002516B0" w:rsidRDefault="002516B0" w:rsidP="002516B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3. В случае рождения ребенка  выплачивается материальная помощь в размере 2000 рублей.</w:t>
      </w:r>
    </w:p>
    <w:p w:rsidR="002516B0" w:rsidRPr="002516B0" w:rsidRDefault="002516B0" w:rsidP="002516B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4.В случае смерти близких родственников рабочего (отец, мать, дети, родные брат, сестра)  выплачивается материальная помощь в размере 2000 рублей. </w:t>
      </w:r>
    </w:p>
    <w:p w:rsidR="002516B0" w:rsidRPr="002516B0" w:rsidRDefault="002516B0" w:rsidP="002516B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   5. </w:t>
      </w:r>
      <w:proofErr w:type="gramStart"/>
      <w:r w:rsidRPr="002516B0">
        <w:rPr>
          <w:rFonts w:ascii="Times New Roman" w:hAnsi="Times New Roman"/>
          <w:sz w:val="24"/>
          <w:szCs w:val="24"/>
        </w:rPr>
        <w:t>Сотрудникам и членам их семей один раз в два года оплачивается стоимость проезда к месту отдыха и обратно в соответствии с решением Совета МО сельского поселения «Комсомольск-на-Печоре»</w:t>
      </w:r>
      <w:r w:rsidRPr="002516B0">
        <w:rPr>
          <w:rFonts w:ascii="Times New Roman" w:hAnsi="Times New Roman"/>
          <w:b/>
          <w:sz w:val="24"/>
          <w:szCs w:val="24"/>
        </w:rPr>
        <w:t xml:space="preserve"> </w:t>
      </w:r>
      <w:r w:rsidRPr="002516B0">
        <w:rPr>
          <w:rFonts w:ascii="Times New Roman" w:hAnsi="Times New Roman"/>
          <w:sz w:val="24"/>
          <w:szCs w:val="24"/>
        </w:rPr>
        <w:t>от 23 июня  2022 года  №  56 / 164  "О гарантиях и компенсациях для лиц, проживающих в местностях, приравненных к районам Крайнего Севера, являющихся работниками учреждений (организаций), финансируемых из бюджета муниципального образования сельского поселения «Комсомольск-на-Печоре»».</w:t>
      </w:r>
      <w:proofErr w:type="gramEnd"/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2516B0">
        <w:rPr>
          <w:rFonts w:ascii="Times New Roman" w:hAnsi="Times New Roman"/>
          <w:b/>
          <w:sz w:val="24"/>
          <w:szCs w:val="24"/>
        </w:rPr>
        <w:t>4.Дисциплинарные взыскания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За совершение дисциплинарного проступка, то есть за неисполнение или ненадлежащее исполнение рабочим по его вине возложенных на него должностных обязанностей, руководитель администрации имеет право применить следующие дисциплинарные взыскания: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замечание,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выговор,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lastRenderedPageBreak/>
        <w:t xml:space="preserve">- увольнение по соответствующему основанию. </w:t>
      </w: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516B0" w:rsidRPr="002516B0" w:rsidRDefault="002516B0" w:rsidP="002516B0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2516B0">
        <w:rPr>
          <w:rFonts w:ascii="Times New Roman" w:hAnsi="Times New Roman"/>
          <w:b/>
          <w:sz w:val="24"/>
          <w:szCs w:val="24"/>
        </w:rPr>
        <w:t xml:space="preserve">5.Поощрения </w:t>
      </w:r>
    </w:p>
    <w:p w:rsidR="002516B0" w:rsidRPr="002516B0" w:rsidRDefault="002516B0" w:rsidP="002516B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 xml:space="preserve">   К рабочим за успешное и добросовестное исполнение должностных обязанностей, продолжительную и безупречную службу, применяются следующие виды поощрений:</w:t>
      </w:r>
    </w:p>
    <w:p w:rsidR="002516B0" w:rsidRPr="002516B0" w:rsidRDefault="002516B0" w:rsidP="002516B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благодарность;</w:t>
      </w:r>
    </w:p>
    <w:p w:rsidR="002516B0" w:rsidRPr="002516B0" w:rsidRDefault="002516B0" w:rsidP="002516B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почетная грамота;</w:t>
      </w:r>
    </w:p>
    <w:p w:rsidR="002516B0" w:rsidRPr="002516B0" w:rsidRDefault="002516B0" w:rsidP="002516B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516B0">
        <w:rPr>
          <w:rFonts w:ascii="Times New Roman" w:hAnsi="Times New Roman"/>
          <w:sz w:val="24"/>
          <w:szCs w:val="24"/>
        </w:rPr>
        <w:t>- ходатайство о присвоении почетных званий, предусмотренных республиканским и федеральным  законодательством.</w:t>
      </w:r>
    </w:p>
    <w:p w:rsidR="00A32F34" w:rsidRDefault="00A32F34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3DD" w:rsidRDefault="007963DD" w:rsidP="00A32F34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</w:t>
      </w:r>
      <w:proofErr w:type="gramStart"/>
      <w:r w:rsidRPr="007963DD">
        <w:rPr>
          <w:rFonts w:ascii="Times New Roman" w:hAnsi="Times New Roman"/>
          <w:b/>
          <w:sz w:val="24"/>
          <w:szCs w:val="20"/>
        </w:rPr>
        <w:t>Раздел третий</w:t>
      </w:r>
      <w:proofErr w:type="gramEnd"/>
      <w:r w:rsidRPr="007963DD">
        <w:rPr>
          <w:rFonts w:ascii="Times New Roman" w:hAnsi="Times New Roman"/>
          <w:b/>
          <w:sz w:val="24"/>
          <w:szCs w:val="20"/>
        </w:rPr>
        <w:t>:</w:t>
      </w:r>
    </w:p>
    <w:p w:rsidR="007963DD" w:rsidRDefault="007963DD" w:rsidP="00A32F34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7963DD" w:rsidRDefault="007963DD" w:rsidP="007963D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7963DD">
        <w:rPr>
          <w:rFonts w:ascii="Times New Roman" w:hAnsi="Times New Roman"/>
          <w:b/>
          <w:sz w:val="24"/>
          <w:szCs w:val="28"/>
        </w:rPr>
        <w:t>Извещение о проведении на территории Республики Коми государственной кадастровой оценки земельных участков, учтенных в Едином госуд</w:t>
      </w:r>
      <w:r>
        <w:rPr>
          <w:rFonts w:ascii="Times New Roman" w:hAnsi="Times New Roman"/>
          <w:b/>
          <w:sz w:val="24"/>
          <w:szCs w:val="28"/>
        </w:rPr>
        <w:t>арственном реестре недвижимости.</w:t>
      </w:r>
    </w:p>
    <w:p w:rsidR="007963DD" w:rsidRDefault="007963DD" w:rsidP="007963D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7963DD" w:rsidRDefault="007963DD" w:rsidP="007963D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7963DD" w:rsidRPr="007963DD" w:rsidRDefault="007963DD" w:rsidP="007963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3DD">
        <w:rPr>
          <w:rFonts w:ascii="Times New Roman" w:hAnsi="Times New Roman"/>
          <w:sz w:val="24"/>
          <w:szCs w:val="24"/>
        </w:rPr>
        <w:t xml:space="preserve">Комитет Республики Коми имущественных и земельных отношений (далее </w:t>
      </w:r>
      <w:r w:rsidRPr="007963D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963DD">
        <w:rPr>
          <w:rFonts w:ascii="Times New Roman" w:hAnsi="Times New Roman"/>
          <w:sz w:val="24"/>
          <w:szCs w:val="24"/>
        </w:rPr>
        <w:t xml:space="preserve"> Комитет) извещает о проведении в 2026 году государственной кадастровой оценки в отношении всех учтенных по состоянию на 1 января 2026 г. в Едином государственном реестре недвижимости земельных участков, расположенных на территории Республики Коми.</w:t>
      </w:r>
    </w:p>
    <w:p w:rsidR="007963DD" w:rsidRPr="007963DD" w:rsidRDefault="007963DD" w:rsidP="007963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3DD">
        <w:rPr>
          <w:rFonts w:ascii="Times New Roman" w:hAnsi="Times New Roman"/>
          <w:sz w:val="24"/>
          <w:szCs w:val="24"/>
        </w:rPr>
        <w:t xml:space="preserve">Решение принято приказом </w:t>
      </w:r>
      <w:r w:rsidRPr="007963DD">
        <w:rPr>
          <w:rFonts w:ascii="Times New Roman" w:eastAsia="Times New Roman" w:hAnsi="Times New Roman"/>
          <w:sz w:val="24"/>
          <w:szCs w:val="24"/>
          <w:lang w:eastAsia="ru-RU"/>
        </w:rPr>
        <w:t>от 21 марта 2025 г. №43-од «</w:t>
      </w:r>
      <w:r w:rsidRPr="007963DD">
        <w:rPr>
          <w:rFonts w:ascii="Times New Roman" w:eastAsia="Times New Roman" w:hAnsi="Times New Roman"/>
          <w:bCs/>
          <w:sz w:val="24"/>
          <w:szCs w:val="24"/>
          <w:lang w:eastAsia="ru-RU"/>
        </w:rPr>
        <w:t>О проведении в 2026 году на территории Республики Коми государственной кадастровой оценки земельных участков</w:t>
      </w:r>
      <w:r w:rsidRPr="007963DD">
        <w:rPr>
          <w:rFonts w:ascii="Times New Roman" w:hAnsi="Times New Roman"/>
          <w:sz w:val="24"/>
          <w:szCs w:val="24"/>
        </w:rPr>
        <w:t xml:space="preserve">». </w:t>
      </w:r>
    </w:p>
    <w:p w:rsidR="007963DD" w:rsidRPr="007963DD" w:rsidRDefault="007963DD" w:rsidP="007963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3DD">
        <w:rPr>
          <w:rFonts w:ascii="Times New Roman" w:hAnsi="Times New Roman"/>
          <w:sz w:val="24"/>
          <w:szCs w:val="24"/>
        </w:rPr>
        <w:t xml:space="preserve">Осуществление государственных полномочий в сфере государственной кадастровой оценки возложено на государственное бюджетное учреждение Республики Коми «Республиканское учреждение технической инвентаризации и кадастровой оценки» (далее </w:t>
      </w:r>
      <w:r w:rsidRPr="007963D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963DD">
        <w:rPr>
          <w:rFonts w:ascii="Times New Roman" w:hAnsi="Times New Roman"/>
          <w:sz w:val="24"/>
          <w:szCs w:val="24"/>
        </w:rPr>
        <w:t xml:space="preserve"> ГБУ РК «РУТИКО»).</w:t>
      </w:r>
    </w:p>
    <w:p w:rsidR="007963DD" w:rsidRPr="007963DD" w:rsidRDefault="007963DD" w:rsidP="007963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3DD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сбора и обработки информации, необходимой для определения кадастровой стоимости, правообладатели объектов недвижимости праве предоставить ГБУ РК «РУТИКО» декларации о характеристиках объектов недвижимости (далее – декларация). Форма декларации и порядок ее рассмотрения утверждены приказом </w:t>
      </w:r>
      <w:proofErr w:type="spellStart"/>
      <w:r w:rsidRPr="007963DD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7963DD">
        <w:rPr>
          <w:rFonts w:ascii="Times New Roman" w:eastAsia="Times New Roman" w:hAnsi="Times New Roman"/>
          <w:sz w:val="24"/>
          <w:szCs w:val="24"/>
          <w:lang w:eastAsia="ru-RU"/>
        </w:rPr>
        <w:t xml:space="preserve"> от 24.05.2021 № </w:t>
      </w:r>
      <w:proofErr w:type="gramStart"/>
      <w:r w:rsidRPr="007963D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7963DD">
        <w:rPr>
          <w:rFonts w:ascii="Times New Roman" w:eastAsia="Times New Roman" w:hAnsi="Times New Roman"/>
          <w:sz w:val="24"/>
          <w:szCs w:val="24"/>
          <w:lang w:eastAsia="ru-RU"/>
        </w:rPr>
        <w:t>/0216 «Об утверждении Порядка рассмотрения декларации о характеристиках объекта недвижимости, в том числе ее формы». Также ф</w:t>
      </w:r>
      <w:r w:rsidRPr="007963DD">
        <w:rPr>
          <w:rFonts w:ascii="Times New Roman" w:eastAsia="Times New Roman" w:hAnsi="Times New Roman"/>
          <w:spacing w:val="2"/>
          <w:sz w:val="24"/>
          <w:szCs w:val="24"/>
        </w:rPr>
        <w:t xml:space="preserve">орма декларации размещена </w:t>
      </w:r>
      <w:r w:rsidRPr="007963DD">
        <w:rPr>
          <w:rFonts w:ascii="Times New Roman" w:hAnsi="Times New Roman"/>
          <w:sz w:val="24"/>
          <w:szCs w:val="24"/>
        </w:rPr>
        <w:t xml:space="preserve">на </w:t>
      </w:r>
      <w:r w:rsidRPr="007963DD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</w:rPr>
        <w:t>официальном сайте ГБУ РК «РУТИКО»</w:t>
      </w:r>
      <w:r w:rsidRPr="007963DD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Pr="007963DD">
          <w:rPr>
            <w:rFonts w:ascii="Times New Roman" w:eastAsia="Times New Roman" w:hAnsi="Times New Roman"/>
            <w:color w:val="365F91" w:themeColor="accent1" w:themeShade="BF"/>
            <w:sz w:val="24"/>
            <w:szCs w:val="24"/>
            <w:lang w:val="en-US"/>
          </w:rPr>
          <w:t>http</w:t>
        </w:r>
        <w:r w:rsidRPr="007963DD">
          <w:rPr>
            <w:rFonts w:ascii="Times New Roman" w:eastAsia="Times New Roman" w:hAnsi="Times New Roman"/>
            <w:color w:val="365F91" w:themeColor="accent1" w:themeShade="BF"/>
            <w:sz w:val="24"/>
            <w:szCs w:val="24"/>
          </w:rPr>
          <w:t>://</w:t>
        </w:r>
        <w:r w:rsidRPr="007963DD">
          <w:rPr>
            <w:rFonts w:ascii="Times New Roman" w:eastAsia="Times New Roman" w:hAnsi="Times New Roman"/>
            <w:color w:val="365F91" w:themeColor="accent1" w:themeShade="BF"/>
            <w:sz w:val="24"/>
            <w:szCs w:val="24"/>
            <w:lang w:val="en-US"/>
          </w:rPr>
          <w:t>www</w:t>
        </w:r>
        <w:r w:rsidRPr="007963DD">
          <w:rPr>
            <w:rFonts w:ascii="Times New Roman" w:eastAsia="Times New Roman" w:hAnsi="Times New Roman"/>
            <w:color w:val="365F91" w:themeColor="accent1" w:themeShade="BF"/>
            <w:sz w:val="24"/>
            <w:szCs w:val="24"/>
          </w:rPr>
          <w:t>.</w:t>
        </w:r>
        <w:proofErr w:type="spellStart"/>
        <w:r w:rsidRPr="007963DD">
          <w:rPr>
            <w:rFonts w:ascii="Times New Roman" w:eastAsia="Times New Roman" w:hAnsi="Times New Roman"/>
            <w:color w:val="365F91" w:themeColor="accent1" w:themeShade="BF"/>
            <w:sz w:val="24"/>
            <w:szCs w:val="24"/>
            <w:lang w:val="en-US"/>
          </w:rPr>
          <w:t>rkbti</w:t>
        </w:r>
        <w:proofErr w:type="spellEnd"/>
        <w:r w:rsidRPr="007963DD">
          <w:rPr>
            <w:rFonts w:ascii="Times New Roman" w:eastAsia="Times New Roman" w:hAnsi="Times New Roman"/>
            <w:color w:val="365F91" w:themeColor="accent1" w:themeShade="BF"/>
            <w:sz w:val="24"/>
            <w:szCs w:val="24"/>
          </w:rPr>
          <w:t>.</w:t>
        </w:r>
        <w:proofErr w:type="spellStart"/>
        <w:r w:rsidRPr="007963DD">
          <w:rPr>
            <w:rFonts w:ascii="Times New Roman" w:eastAsia="Times New Roman" w:hAnsi="Times New Roman"/>
            <w:color w:val="365F91" w:themeColor="accent1" w:themeShade="BF"/>
            <w:sz w:val="24"/>
            <w:szCs w:val="24"/>
            <w:lang w:val="en-US"/>
          </w:rPr>
          <w:t>ru</w:t>
        </w:r>
        <w:proofErr w:type="spellEnd"/>
      </w:hyperlink>
      <w:r w:rsidRPr="007963DD">
        <w:rPr>
          <w:rFonts w:ascii="Times New Roman" w:eastAsia="Times New Roman" w:hAnsi="Times New Roman"/>
          <w:sz w:val="24"/>
          <w:szCs w:val="24"/>
        </w:rPr>
        <w:t xml:space="preserve"> в разделе «Государственная кадастровая оценка»,</w:t>
      </w:r>
      <w:r w:rsidRPr="007963DD">
        <w:rPr>
          <w:rStyle w:val="ab"/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7963DD">
          <w:rPr>
            <w:rStyle w:val="ab"/>
            <w:rFonts w:ascii="Times New Roman" w:hAnsi="Times New Roman"/>
            <w:sz w:val="24"/>
            <w:szCs w:val="24"/>
          </w:rPr>
          <w:t>услуга «Прием деклараций»</w:t>
        </w:r>
      </w:hyperlink>
      <w:r w:rsidRPr="007963DD">
        <w:rPr>
          <w:rFonts w:ascii="Times New Roman" w:hAnsi="Times New Roman"/>
          <w:sz w:val="24"/>
          <w:szCs w:val="24"/>
        </w:rPr>
        <w:t>.</w:t>
      </w:r>
    </w:p>
    <w:p w:rsidR="007963DD" w:rsidRPr="007963DD" w:rsidRDefault="007963DD" w:rsidP="007963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3DD">
        <w:rPr>
          <w:rFonts w:ascii="Times New Roman" w:hAnsi="Times New Roman"/>
          <w:sz w:val="24"/>
          <w:szCs w:val="24"/>
        </w:rPr>
        <w:t>По выбору заявителя декларация подается:</w:t>
      </w:r>
    </w:p>
    <w:p w:rsidR="007963DD" w:rsidRPr="007963DD" w:rsidRDefault="007963DD" w:rsidP="007963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3DD">
        <w:rPr>
          <w:rFonts w:ascii="Times New Roman" w:hAnsi="Times New Roman"/>
          <w:sz w:val="24"/>
          <w:szCs w:val="24"/>
        </w:rPr>
        <w:t>- лично на бумажном носителе в ГБУ РК «РУТИКО» по адресу: 167000, Республика Коми, г. Сыктывкар, ул. Карла Маркса, д. 197 (вход с торца здания);</w:t>
      </w:r>
    </w:p>
    <w:p w:rsidR="007963DD" w:rsidRPr="007963DD" w:rsidRDefault="007963DD" w:rsidP="007963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3DD">
        <w:rPr>
          <w:rFonts w:ascii="Times New Roman" w:hAnsi="Times New Roman"/>
          <w:sz w:val="24"/>
          <w:szCs w:val="24"/>
        </w:rPr>
        <w:t>-</w:t>
      </w:r>
      <w:r w:rsidRPr="007963DD">
        <w:rPr>
          <w:rFonts w:ascii="Times New Roman" w:hAnsi="Times New Roman"/>
          <w:color w:val="3A4256"/>
          <w:sz w:val="24"/>
          <w:szCs w:val="24"/>
          <w:shd w:val="clear" w:color="auto" w:fill="FFFFFF"/>
        </w:rPr>
        <w:t xml:space="preserve"> </w:t>
      </w:r>
      <w:r w:rsidRPr="007963DD">
        <w:rPr>
          <w:rFonts w:ascii="Times New Roman" w:hAnsi="Times New Roman"/>
          <w:sz w:val="24"/>
          <w:szCs w:val="24"/>
        </w:rPr>
        <w:t>регистрируемым почтовым отправлением с уведомлением о вручении в адрес ГБУ РК «РУТИКО» по адресу: 167000, Республика Коми, г. Сыктывкар, ул. Карла Маркса, д. 197;</w:t>
      </w:r>
    </w:p>
    <w:p w:rsidR="007963DD" w:rsidRPr="007963DD" w:rsidRDefault="007963DD" w:rsidP="007963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3DD">
        <w:rPr>
          <w:rFonts w:ascii="Times New Roman" w:hAnsi="Times New Roman"/>
          <w:sz w:val="24"/>
          <w:szCs w:val="24"/>
        </w:rPr>
        <w:t>- в форме электронного документа, подписанного усиленной квалифицированной электронной подписью заявителя или его представителя на электронный адрес: </w:t>
      </w:r>
      <w:hyperlink r:id="rId11" w:history="1">
        <w:r w:rsidRPr="007963DD">
          <w:rPr>
            <w:rStyle w:val="ab"/>
            <w:rFonts w:ascii="Times New Roman" w:hAnsi="Times New Roman"/>
            <w:sz w:val="24"/>
            <w:szCs w:val="24"/>
          </w:rPr>
          <w:t>rbti_jur@mail.ru</w:t>
        </w:r>
      </w:hyperlink>
      <w:r w:rsidRPr="007963DD">
        <w:rPr>
          <w:rFonts w:ascii="Times New Roman" w:hAnsi="Times New Roman"/>
          <w:sz w:val="24"/>
          <w:szCs w:val="24"/>
        </w:rPr>
        <w:t>;</w:t>
      </w:r>
    </w:p>
    <w:p w:rsidR="007963DD" w:rsidRPr="007963DD" w:rsidRDefault="007963DD" w:rsidP="007963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3DD">
        <w:rPr>
          <w:rFonts w:ascii="Times New Roman" w:hAnsi="Times New Roman"/>
          <w:sz w:val="24"/>
          <w:szCs w:val="24"/>
        </w:rPr>
        <w:t>- через многофункциональные центры предоставления государственных и муниципальных услуг, расположенные на территориях муниципальных образований Республики Коми.</w:t>
      </w:r>
    </w:p>
    <w:p w:rsidR="007963DD" w:rsidRPr="007963DD" w:rsidRDefault="007963DD" w:rsidP="007963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7963DD" w:rsidRPr="007963DD" w:rsidSect="00D7413D">
          <w:headerReference w:type="even" r:id="rId12"/>
          <w:headerReference w:type="default" r:id="rId13"/>
          <w:footerReference w:type="default" r:id="rId14"/>
          <w:pgSz w:w="11906" w:h="16838" w:code="9"/>
          <w:pgMar w:top="1134" w:right="851" w:bottom="1134" w:left="1276" w:header="0" w:footer="0" w:gutter="0"/>
          <w:cols w:space="708"/>
          <w:titlePg/>
          <w:docGrid w:linePitch="360"/>
        </w:sectPr>
      </w:pPr>
      <w:r w:rsidRPr="007963DD">
        <w:rPr>
          <w:rFonts w:ascii="Times New Roman" w:hAnsi="Times New Roman"/>
          <w:sz w:val="24"/>
          <w:szCs w:val="24"/>
        </w:rPr>
        <w:t xml:space="preserve">Вопросы по заполнению декларации о характеристиках объекта недвижимости можно задать специалистам учреждения ГБУ РК «РУТИКО» по телефону </w:t>
      </w:r>
      <w:r w:rsidRPr="00796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8(8212) 40-24-61: понедельник-четверг с 8:45 до 17:00, пятница с 8:45 до 16:45, перерыв с 13:00 </w:t>
      </w:r>
      <w:proofErr w:type="gramStart"/>
      <w:r w:rsidRPr="00796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7963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14:00. </w:t>
      </w:r>
    </w:p>
    <w:p w:rsidR="000A03DE" w:rsidRPr="00050931" w:rsidRDefault="001C09C1" w:rsidP="000A0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lastRenderedPageBreak/>
        <w:t>Издание  Совета сельского поселения «Комсомольск-на-Печоре</w:t>
      </w:r>
      <w:r w:rsidR="00A405AA" w:rsidRPr="00050931">
        <w:rPr>
          <w:rFonts w:ascii="Times New Roman" w:hAnsi="Times New Roman"/>
          <w:sz w:val="24"/>
          <w:szCs w:val="24"/>
        </w:rPr>
        <w:t>»</w:t>
      </w:r>
      <w:r w:rsidR="00FB2FC8" w:rsidRPr="00050931">
        <w:rPr>
          <w:rFonts w:ascii="Times New Roman" w:hAnsi="Times New Roman"/>
          <w:sz w:val="24"/>
          <w:szCs w:val="24"/>
        </w:rPr>
        <w:t xml:space="preserve"> </w:t>
      </w:r>
      <w:r w:rsidR="000A03DE" w:rsidRPr="00050931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="000A03DE" w:rsidRPr="00050931">
        <w:rPr>
          <w:rFonts w:ascii="Times New Roman" w:hAnsi="Times New Roman"/>
          <w:sz w:val="24"/>
          <w:szCs w:val="24"/>
        </w:rPr>
        <w:t>Троицко</w:t>
      </w:r>
      <w:proofErr w:type="spellEnd"/>
      <w:r w:rsidR="000A03DE" w:rsidRPr="00050931">
        <w:rPr>
          <w:rFonts w:ascii="Times New Roman" w:hAnsi="Times New Roman"/>
          <w:sz w:val="24"/>
          <w:szCs w:val="24"/>
        </w:rPr>
        <w:t>-Печорский»</w:t>
      </w:r>
      <w:r w:rsidR="00D32725">
        <w:rPr>
          <w:rFonts w:ascii="Times New Roman" w:hAnsi="Times New Roman"/>
          <w:sz w:val="24"/>
          <w:szCs w:val="24"/>
        </w:rPr>
        <w:t xml:space="preserve">, </w:t>
      </w:r>
      <w:r w:rsidR="000A03DE" w:rsidRPr="00050931">
        <w:rPr>
          <w:rFonts w:ascii="Times New Roman" w:hAnsi="Times New Roman"/>
          <w:sz w:val="24"/>
          <w:szCs w:val="24"/>
        </w:rPr>
        <w:t>Республики Коми.</w:t>
      </w:r>
    </w:p>
    <w:p w:rsidR="001C09C1" w:rsidRPr="00050931" w:rsidRDefault="001C09C1" w:rsidP="001C09C1">
      <w:pPr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Выходит с сентября 2023 года.</w:t>
      </w:r>
    </w:p>
    <w:p w:rsidR="001C09C1" w:rsidRPr="00050931" w:rsidRDefault="001C09C1" w:rsidP="001C09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9C1" w:rsidRPr="00050931" w:rsidRDefault="002516B0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редактор: исполняющий обязанности руководителя администрации</w:t>
      </w:r>
      <w:r w:rsidR="001C09C1" w:rsidRPr="00050931">
        <w:rPr>
          <w:rFonts w:ascii="Times New Roman" w:hAnsi="Times New Roman"/>
          <w:sz w:val="24"/>
          <w:szCs w:val="24"/>
        </w:rPr>
        <w:t xml:space="preserve"> сельского поселения «Комс</w:t>
      </w:r>
      <w:r>
        <w:rPr>
          <w:rFonts w:ascii="Times New Roman" w:hAnsi="Times New Roman"/>
          <w:sz w:val="24"/>
          <w:szCs w:val="24"/>
        </w:rPr>
        <w:t>омольск-на-Печоре» Маслова Н.А.</w:t>
      </w:r>
    </w:p>
    <w:p w:rsidR="001C09C1" w:rsidRPr="00050931" w:rsidRDefault="001C09C1" w:rsidP="001C09C1">
      <w:pPr>
        <w:tabs>
          <w:tab w:val="left" w:pos="20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ab/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 xml:space="preserve">Адрес:169431, Республика Коми, </w:t>
      </w:r>
      <w:proofErr w:type="spellStart"/>
      <w:r w:rsidRPr="00050931">
        <w:rPr>
          <w:rFonts w:ascii="Times New Roman" w:hAnsi="Times New Roman"/>
          <w:sz w:val="24"/>
          <w:szCs w:val="24"/>
        </w:rPr>
        <w:t>Троицко</w:t>
      </w:r>
      <w:proofErr w:type="spellEnd"/>
      <w:r w:rsidRPr="00050931">
        <w:rPr>
          <w:rFonts w:ascii="Times New Roman" w:hAnsi="Times New Roman"/>
          <w:sz w:val="24"/>
          <w:szCs w:val="24"/>
        </w:rPr>
        <w:t>-Печорский район, п. Комсомольск-на-П</w:t>
      </w:r>
      <w:r w:rsidR="0036762B" w:rsidRPr="00050931">
        <w:rPr>
          <w:rFonts w:ascii="Times New Roman" w:hAnsi="Times New Roman"/>
          <w:sz w:val="24"/>
          <w:szCs w:val="24"/>
        </w:rPr>
        <w:t>ечоре, ул. Комсомольская, д. 12</w:t>
      </w:r>
      <w:r w:rsidRPr="00050931">
        <w:rPr>
          <w:rFonts w:ascii="Times New Roman" w:hAnsi="Times New Roman"/>
          <w:sz w:val="24"/>
          <w:szCs w:val="24"/>
        </w:rPr>
        <w:t>.</w:t>
      </w:r>
    </w:p>
    <w:p w:rsidR="001C09C1" w:rsidRPr="00050931" w:rsidRDefault="001C09C1" w:rsidP="001C09C1">
      <w:pPr>
        <w:adjustRightInd w:val="0"/>
        <w:spacing w:after="0"/>
        <w:ind w:left="-1134"/>
        <w:rPr>
          <w:rFonts w:ascii="Times New Roman" w:eastAsiaTheme="minorHAnsi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 xml:space="preserve">                 </w:t>
      </w:r>
      <w:r w:rsidR="00D32725">
        <w:rPr>
          <w:rFonts w:ascii="Times New Roman" w:hAnsi="Times New Roman"/>
          <w:sz w:val="24"/>
          <w:szCs w:val="24"/>
        </w:rPr>
        <w:t xml:space="preserve">  </w:t>
      </w:r>
      <w:r w:rsidRPr="00050931">
        <w:rPr>
          <w:rFonts w:ascii="Times New Roman" w:hAnsi="Times New Roman"/>
          <w:sz w:val="24"/>
          <w:szCs w:val="24"/>
        </w:rPr>
        <w:t xml:space="preserve">Телефон: </w:t>
      </w:r>
      <w:r w:rsidRPr="00050931">
        <w:rPr>
          <w:rFonts w:ascii="Times New Roman" w:eastAsiaTheme="minorHAnsi" w:hAnsi="Times New Roman"/>
          <w:sz w:val="24"/>
          <w:szCs w:val="24"/>
        </w:rPr>
        <w:t xml:space="preserve"> 8(82138) 98-1-96</w:t>
      </w:r>
    </w:p>
    <w:p w:rsidR="001C09C1" w:rsidRPr="00050931" w:rsidRDefault="00FE7B2F" w:rsidP="001C09C1">
      <w:pPr>
        <w:adjustRightInd w:val="0"/>
        <w:spacing w:after="0"/>
        <w:ind w:left="-1134"/>
        <w:rPr>
          <w:rFonts w:ascii="Times New Roman" w:eastAsiaTheme="minorHAnsi" w:hAnsi="Times New Roman"/>
          <w:sz w:val="24"/>
          <w:szCs w:val="24"/>
        </w:rPr>
      </w:pPr>
      <w:r w:rsidRPr="00050931">
        <w:rPr>
          <w:rFonts w:ascii="Times New Roman" w:eastAsiaTheme="minorHAnsi" w:hAnsi="Times New Roman"/>
          <w:sz w:val="24"/>
          <w:szCs w:val="24"/>
        </w:rPr>
        <w:t xml:space="preserve">                 </w:t>
      </w:r>
      <w:r w:rsidR="00D32725">
        <w:rPr>
          <w:rFonts w:ascii="Times New Roman" w:eastAsiaTheme="minorHAnsi" w:hAnsi="Times New Roman"/>
          <w:sz w:val="24"/>
          <w:szCs w:val="24"/>
        </w:rPr>
        <w:t xml:space="preserve">  </w:t>
      </w:r>
      <w:r w:rsidR="001C09C1" w:rsidRPr="00050931">
        <w:rPr>
          <w:rFonts w:ascii="Times New Roman" w:eastAsiaTheme="minorHAnsi" w:hAnsi="Times New Roman"/>
          <w:sz w:val="24"/>
          <w:szCs w:val="24"/>
          <w:lang w:val="en-US"/>
        </w:rPr>
        <w:t>Email</w:t>
      </w:r>
      <w:r w:rsidR="001C09C1" w:rsidRPr="00050931">
        <w:rPr>
          <w:rFonts w:ascii="Times New Roman" w:eastAsiaTheme="minorHAnsi" w:hAnsi="Times New Roman"/>
          <w:sz w:val="24"/>
          <w:szCs w:val="24"/>
        </w:rPr>
        <w:t xml:space="preserve">: </w:t>
      </w:r>
      <w:hyperlink r:id="rId15" w:history="1"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adm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</w:rPr>
          <w:t>.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komsomolsk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</w:rPr>
          <w:t>@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bk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</w:rPr>
          <w:t>.</w:t>
        </w:r>
        <w:proofErr w:type="spellStart"/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2516B0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Подписано в печать </w:t>
      </w:r>
      <w:r w:rsidR="00D327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 </w:t>
      </w:r>
      <w:r w:rsidR="00D32725">
        <w:rPr>
          <w:rFonts w:ascii="Times New Roman" w:hAnsi="Times New Roman"/>
          <w:sz w:val="24"/>
          <w:szCs w:val="24"/>
        </w:rPr>
        <w:t xml:space="preserve">апреля </w:t>
      </w:r>
      <w:r w:rsidR="001C09C1" w:rsidRPr="0005093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25</w:t>
      </w:r>
      <w:r w:rsidR="001C09C1" w:rsidRPr="00050931">
        <w:rPr>
          <w:rFonts w:ascii="Times New Roman" w:hAnsi="Times New Roman"/>
          <w:sz w:val="24"/>
          <w:szCs w:val="24"/>
        </w:rPr>
        <w:t xml:space="preserve"> года.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Тираж – 3 экз.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Формат А</w:t>
      </w:r>
      <w:proofErr w:type="gramStart"/>
      <w:r w:rsidRPr="00050931">
        <w:rPr>
          <w:rFonts w:ascii="Times New Roman" w:hAnsi="Times New Roman"/>
          <w:sz w:val="24"/>
          <w:szCs w:val="24"/>
        </w:rPr>
        <w:t>4</w:t>
      </w:r>
      <w:proofErr w:type="gramEnd"/>
      <w:r w:rsidRPr="00050931">
        <w:rPr>
          <w:rFonts w:ascii="Times New Roman" w:hAnsi="Times New Roman"/>
          <w:sz w:val="24"/>
          <w:szCs w:val="24"/>
        </w:rPr>
        <w:t>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Отпечатано в администрации  сельского поселения «Комсомольск-на-Печоре».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Распространяется бесплатно.</w:t>
      </w:r>
    </w:p>
    <w:p w:rsidR="005678A7" w:rsidRDefault="005678A7" w:rsidP="005678A7">
      <w:pPr>
        <w:rPr>
          <w:sz w:val="16"/>
        </w:rPr>
      </w:pPr>
    </w:p>
    <w:p w:rsidR="005678A7" w:rsidRDefault="005678A7" w:rsidP="005678A7"/>
    <w:p w:rsidR="005678A7" w:rsidRPr="006679A4" w:rsidRDefault="005678A7" w:rsidP="005678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79A4" w:rsidRDefault="006679A4" w:rsidP="006679A4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4652E2" w:rsidRPr="00DA3E94" w:rsidRDefault="004652E2" w:rsidP="00DA3E94">
      <w:pPr>
        <w:spacing w:after="0"/>
        <w:jc w:val="center"/>
        <w:rPr>
          <w:rFonts w:ascii="Times New Roman" w:hAnsi="Times New Roman"/>
          <w:b/>
          <w:sz w:val="44"/>
        </w:rPr>
      </w:pPr>
    </w:p>
    <w:sectPr w:rsidR="004652E2" w:rsidRPr="00DA3E94" w:rsidSect="00AC451E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9F" w:rsidRDefault="00E4349F" w:rsidP="0012238C">
      <w:pPr>
        <w:spacing w:after="0" w:line="240" w:lineRule="auto"/>
      </w:pPr>
      <w:r>
        <w:separator/>
      </w:r>
    </w:p>
  </w:endnote>
  <w:endnote w:type="continuationSeparator" w:id="0">
    <w:p w:rsidR="00E4349F" w:rsidRDefault="00E4349F" w:rsidP="0012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5487"/>
    </w:sdtPr>
    <w:sdtEndPr/>
    <w:sdtContent>
      <w:p w:rsidR="00E4349F" w:rsidRDefault="00E4349F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3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349F" w:rsidRDefault="00E4349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9F" w:rsidRDefault="00E4349F" w:rsidP="0012238C">
      <w:pPr>
        <w:spacing w:after="0" w:line="240" w:lineRule="auto"/>
      </w:pPr>
      <w:r>
        <w:separator/>
      </w:r>
    </w:p>
  </w:footnote>
  <w:footnote w:type="continuationSeparator" w:id="0">
    <w:p w:rsidR="00E4349F" w:rsidRDefault="00E4349F" w:rsidP="0012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9F" w:rsidRDefault="00E4349F" w:rsidP="002140A0">
    <w:pPr>
      <w:pStyle w:val="ae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E4349F" w:rsidRDefault="00E4349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9F" w:rsidRDefault="00E4349F">
    <w:pPr>
      <w:pStyle w:val="ae"/>
    </w:pPr>
  </w:p>
  <w:p w:rsidR="00E4349F" w:rsidRDefault="00E4349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7B02888"/>
    <w:multiLevelType w:val="hybridMultilevel"/>
    <w:tmpl w:val="58AC22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E70EEE"/>
    <w:multiLevelType w:val="hybridMultilevel"/>
    <w:tmpl w:val="202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715668"/>
    <w:multiLevelType w:val="hybridMultilevel"/>
    <w:tmpl w:val="AF4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24349"/>
    <w:multiLevelType w:val="hybridMultilevel"/>
    <w:tmpl w:val="0406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82DD4"/>
    <w:multiLevelType w:val="hybridMultilevel"/>
    <w:tmpl w:val="5B0EA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32DD2"/>
    <w:multiLevelType w:val="hybridMultilevel"/>
    <w:tmpl w:val="FF16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>
    <w:nsid w:val="1A5C614F"/>
    <w:multiLevelType w:val="hybridMultilevel"/>
    <w:tmpl w:val="B31E34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D4D1A"/>
    <w:multiLevelType w:val="hybridMultilevel"/>
    <w:tmpl w:val="2FCE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936C8"/>
    <w:multiLevelType w:val="hybridMultilevel"/>
    <w:tmpl w:val="BA1E89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173E1E"/>
    <w:multiLevelType w:val="hybridMultilevel"/>
    <w:tmpl w:val="227A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0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EB35BF"/>
    <w:multiLevelType w:val="hybridMultilevel"/>
    <w:tmpl w:val="48FE9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0304D45"/>
    <w:multiLevelType w:val="hybridMultilevel"/>
    <w:tmpl w:val="32D816F6"/>
    <w:lvl w:ilvl="0" w:tplc="93AEEC7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34850E49"/>
    <w:multiLevelType w:val="hybridMultilevel"/>
    <w:tmpl w:val="296C6FC6"/>
    <w:lvl w:ilvl="0" w:tplc="9808F0E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6471048"/>
    <w:multiLevelType w:val="hybridMultilevel"/>
    <w:tmpl w:val="5080A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960851"/>
    <w:multiLevelType w:val="hybridMultilevel"/>
    <w:tmpl w:val="6C5A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7D7631"/>
    <w:multiLevelType w:val="hybridMultilevel"/>
    <w:tmpl w:val="AACCC38A"/>
    <w:lvl w:ilvl="0" w:tplc="3B047FB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sz w:val="22"/>
        <w:szCs w:val="22"/>
      </w:rPr>
    </w:lvl>
    <w:lvl w:ilvl="1" w:tplc="DD6AF04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3D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20096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91B9E"/>
    <w:multiLevelType w:val="hybridMultilevel"/>
    <w:tmpl w:val="7EDE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7FA24DA0"/>
    <w:multiLevelType w:val="hybridMultilevel"/>
    <w:tmpl w:val="75CA527C"/>
    <w:lvl w:ilvl="0" w:tplc="ACE085E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38"/>
  </w:num>
  <w:num w:numId="4">
    <w:abstractNumId w:val="28"/>
  </w:num>
  <w:num w:numId="5">
    <w:abstractNumId w:val="18"/>
  </w:num>
  <w:num w:numId="6">
    <w:abstractNumId w:val="36"/>
  </w:num>
  <w:num w:numId="7">
    <w:abstractNumId w:val="7"/>
  </w:num>
  <w:num w:numId="8">
    <w:abstractNumId w:val="0"/>
  </w:num>
  <w:num w:numId="9">
    <w:abstractNumId w:val="5"/>
  </w:num>
  <w:num w:numId="10">
    <w:abstractNumId w:val="29"/>
  </w:num>
  <w:num w:numId="11">
    <w:abstractNumId w:val="41"/>
  </w:num>
  <w:num w:numId="12">
    <w:abstractNumId w:val="22"/>
  </w:num>
  <w:num w:numId="13">
    <w:abstractNumId w:val="25"/>
  </w:num>
  <w:num w:numId="14">
    <w:abstractNumId w:val="34"/>
  </w:num>
  <w:num w:numId="15">
    <w:abstractNumId w:val="35"/>
  </w:num>
  <w:num w:numId="16">
    <w:abstractNumId w:val="40"/>
  </w:num>
  <w:num w:numId="17">
    <w:abstractNumId w:val="15"/>
  </w:num>
  <w:num w:numId="18">
    <w:abstractNumId w:val="33"/>
  </w:num>
  <w:num w:numId="19">
    <w:abstractNumId w:val="42"/>
  </w:num>
  <w:num w:numId="20">
    <w:abstractNumId w:val="45"/>
  </w:num>
  <w:num w:numId="21">
    <w:abstractNumId w:val="4"/>
  </w:num>
  <w:num w:numId="22">
    <w:abstractNumId w:val="37"/>
  </w:num>
  <w:num w:numId="23">
    <w:abstractNumId w:val="20"/>
  </w:num>
  <w:num w:numId="24">
    <w:abstractNumId w:val="19"/>
  </w:num>
  <w:num w:numId="25">
    <w:abstractNumId w:val="1"/>
  </w:num>
  <w:num w:numId="26">
    <w:abstractNumId w:val="44"/>
  </w:num>
  <w:num w:numId="27">
    <w:abstractNumId w:val="23"/>
  </w:num>
  <w:num w:numId="28">
    <w:abstractNumId w:val="24"/>
  </w:num>
  <w:num w:numId="29">
    <w:abstractNumId w:val="39"/>
  </w:num>
  <w:num w:numId="30">
    <w:abstractNumId w:val="43"/>
  </w:num>
  <w:num w:numId="31">
    <w:abstractNumId w:val="10"/>
  </w:num>
  <w:num w:numId="32">
    <w:abstractNumId w:val="13"/>
  </w:num>
  <w:num w:numId="33">
    <w:abstractNumId w:val="31"/>
  </w:num>
  <w:num w:numId="34">
    <w:abstractNumId w:val="14"/>
  </w:num>
  <w:num w:numId="35">
    <w:abstractNumId w:val="12"/>
  </w:num>
  <w:num w:numId="36">
    <w:abstractNumId w:val="2"/>
  </w:num>
  <w:num w:numId="37">
    <w:abstractNumId w:val="21"/>
  </w:num>
  <w:num w:numId="38">
    <w:abstractNumId w:val="46"/>
  </w:num>
  <w:num w:numId="39">
    <w:abstractNumId w:val="32"/>
  </w:num>
  <w:num w:numId="40">
    <w:abstractNumId w:val="11"/>
  </w:num>
  <w:num w:numId="41">
    <w:abstractNumId w:val="16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8"/>
  </w:num>
  <w:num w:numId="47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049FC"/>
    <w:rsid w:val="0001035F"/>
    <w:rsid w:val="0001565E"/>
    <w:rsid w:val="00016923"/>
    <w:rsid w:val="00020A8E"/>
    <w:rsid w:val="00023F38"/>
    <w:rsid w:val="00023FA2"/>
    <w:rsid w:val="00033C3C"/>
    <w:rsid w:val="00035914"/>
    <w:rsid w:val="00042420"/>
    <w:rsid w:val="0004284C"/>
    <w:rsid w:val="0004329F"/>
    <w:rsid w:val="00043A18"/>
    <w:rsid w:val="000447A7"/>
    <w:rsid w:val="00047747"/>
    <w:rsid w:val="00050931"/>
    <w:rsid w:val="00050FE6"/>
    <w:rsid w:val="00053990"/>
    <w:rsid w:val="00055178"/>
    <w:rsid w:val="0005693D"/>
    <w:rsid w:val="00062FE2"/>
    <w:rsid w:val="00067837"/>
    <w:rsid w:val="00076C79"/>
    <w:rsid w:val="000864E7"/>
    <w:rsid w:val="000A03DE"/>
    <w:rsid w:val="000A32D4"/>
    <w:rsid w:val="000A7334"/>
    <w:rsid w:val="000B3700"/>
    <w:rsid w:val="000C52F4"/>
    <w:rsid w:val="000D1548"/>
    <w:rsid w:val="000D3AD5"/>
    <w:rsid w:val="000D68D0"/>
    <w:rsid w:val="000E0560"/>
    <w:rsid w:val="000F3568"/>
    <w:rsid w:val="000F3762"/>
    <w:rsid w:val="000F4B82"/>
    <w:rsid w:val="000F63DE"/>
    <w:rsid w:val="000F7DD0"/>
    <w:rsid w:val="00100243"/>
    <w:rsid w:val="00102462"/>
    <w:rsid w:val="00107FE0"/>
    <w:rsid w:val="0011163F"/>
    <w:rsid w:val="00111EB4"/>
    <w:rsid w:val="00116E7B"/>
    <w:rsid w:val="0012238C"/>
    <w:rsid w:val="0012285C"/>
    <w:rsid w:val="00127989"/>
    <w:rsid w:val="00130303"/>
    <w:rsid w:val="00141732"/>
    <w:rsid w:val="0014599A"/>
    <w:rsid w:val="00151C51"/>
    <w:rsid w:val="00152F6A"/>
    <w:rsid w:val="00154A51"/>
    <w:rsid w:val="0015506C"/>
    <w:rsid w:val="0015549E"/>
    <w:rsid w:val="00155979"/>
    <w:rsid w:val="00163E4D"/>
    <w:rsid w:val="001674C7"/>
    <w:rsid w:val="00167A48"/>
    <w:rsid w:val="00170590"/>
    <w:rsid w:val="00172634"/>
    <w:rsid w:val="001801BC"/>
    <w:rsid w:val="001869FB"/>
    <w:rsid w:val="001913C6"/>
    <w:rsid w:val="00192CE6"/>
    <w:rsid w:val="00193328"/>
    <w:rsid w:val="001A2032"/>
    <w:rsid w:val="001A2C0F"/>
    <w:rsid w:val="001A3D83"/>
    <w:rsid w:val="001A5480"/>
    <w:rsid w:val="001B0FDE"/>
    <w:rsid w:val="001B5275"/>
    <w:rsid w:val="001B56F9"/>
    <w:rsid w:val="001B716C"/>
    <w:rsid w:val="001C09C1"/>
    <w:rsid w:val="001C6DC9"/>
    <w:rsid w:val="001D1D4B"/>
    <w:rsid w:val="001D2454"/>
    <w:rsid w:val="001D58C5"/>
    <w:rsid w:val="001D596D"/>
    <w:rsid w:val="001E17A9"/>
    <w:rsid w:val="001F300C"/>
    <w:rsid w:val="001F5BFE"/>
    <w:rsid w:val="002035B9"/>
    <w:rsid w:val="0020726E"/>
    <w:rsid w:val="0020794C"/>
    <w:rsid w:val="00211C91"/>
    <w:rsid w:val="002140A0"/>
    <w:rsid w:val="00217BB5"/>
    <w:rsid w:val="0022092D"/>
    <w:rsid w:val="00220ABA"/>
    <w:rsid w:val="0022596D"/>
    <w:rsid w:val="0024215A"/>
    <w:rsid w:val="002458C6"/>
    <w:rsid w:val="0024607B"/>
    <w:rsid w:val="00246AAB"/>
    <w:rsid w:val="00251504"/>
    <w:rsid w:val="002516B0"/>
    <w:rsid w:val="00253B81"/>
    <w:rsid w:val="0025532E"/>
    <w:rsid w:val="00257BBD"/>
    <w:rsid w:val="00260C2E"/>
    <w:rsid w:val="00264F1F"/>
    <w:rsid w:val="0026606A"/>
    <w:rsid w:val="00270C55"/>
    <w:rsid w:val="0027776A"/>
    <w:rsid w:val="00281BC6"/>
    <w:rsid w:val="0028303A"/>
    <w:rsid w:val="00287C2F"/>
    <w:rsid w:val="002936BE"/>
    <w:rsid w:val="002942B4"/>
    <w:rsid w:val="00297301"/>
    <w:rsid w:val="002A0517"/>
    <w:rsid w:val="002A3930"/>
    <w:rsid w:val="002A6937"/>
    <w:rsid w:val="002A7A5B"/>
    <w:rsid w:val="002B16F6"/>
    <w:rsid w:val="002B3275"/>
    <w:rsid w:val="002B7EF9"/>
    <w:rsid w:val="002C12AD"/>
    <w:rsid w:val="002C2AF6"/>
    <w:rsid w:val="002C3128"/>
    <w:rsid w:val="002C3783"/>
    <w:rsid w:val="002C4E2E"/>
    <w:rsid w:val="002C6287"/>
    <w:rsid w:val="002D1524"/>
    <w:rsid w:val="002D71A2"/>
    <w:rsid w:val="002D740B"/>
    <w:rsid w:val="002E0029"/>
    <w:rsid w:val="002E020D"/>
    <w:rsid w:val="002E1166"/>
    <w:rsid w:val="002E1726"/>
    <w:rsid w:val="002E1B98"/>
    <w:rsid w:val="002E71BD"/>
    <w:rsid w:val="003053D6"/>
    <w:rsid w:val="003112FC"/>
    <w:rsid w:val="00311DDF"/>
    <w:rsid w:val="003201B1"/>
    <w:rsid w:val="00324AF7"/>
    <w:rsid w:val="00325301"/>
    <w:rsid w:val="00325D10"/>
    <w:rsid w:val="003317FF"/>
    <w:rsid w:val="00334774"/>
    <w:rsid w:val="0033676C"/>
    <w:rsid w:val="0033686B"/>
    <w:rsid w:val="00337F44"/>
    <w:rsid w:val="00341B60"/>
    <w:rsid w:val="003449C7"/>
    <w:rsid w:val="0035208D"/>
    <w:rsid w:val="00355EC1"/>
    <w:rsid w:val="00365751"/>
    <w:rsid w:val="0036762B"/>
    <w:rsid w:val="003703DA"/>
    <w:rsid w:val="00371BB8"/>
    <w:rsid w:val="003724B8"/>
    <w:rsid w:val="00373B25"/>
    <w:rsid w:val="00384EFC"/>
    <w:rsid w:val="0039002F"/>
    <w:rsid w:val="00391A8C"/>
    <w:rsid w:val="0039549B"/>
    <w:rsid w:val="00395D55"/>
    <w:rsid w:val="00397E5F"/>
    <w:rsid w:val="003A0417"/>
    <w:rsid w:val="003A31B8"/>
    <w:rsid w:val="003A4F19"/>
    <w:rsid w:val="003B05D4"/>
    <w:rsid w:val="003B2391"/>
    <w:rsid w:val="003B3B75"/>
    <w:rsid w:val="003B6534"/>
    <w:rsid w:val="003B68B1"/>
    <w:rsid w:val="003C0EA7"/>
    <w:rsid w:val="003C545E"/>
    <w:rsid w:val="003C6AF7"/>
    <w:rsid w:val="003C75BB"/>
    <w:rsid w:val="003D275A"/>
    <w:rsid w:val="003D59D9"/>
    <w:rsid w:val="003E42BF"/>
    <w:rsid w:val="003E6206"/>
    <w:rsid w:val="003F6325"/>
    <w:rsid w:val="00403744"/>
    <w:rsid w:val="00403F27"/>
    <w:rsid w:val="0040557A"/>
    <w:rsid w:val="00407A6F"/>
    <w:rsid w:val="00411296"/>
    <w:rsid w:val="00411680"/>
    <w:rsid w:val="00422B1E"/>
    <w:rsid w:val="00424814"/>
    <w:rsid w:val="00426BFF"/>
    <w:rsid w:val="00432EA0"/>
    <w:rsid w:val="004337D0"/>
    <w:rsid w:val="00434C25"/>
    <w:rsid w:val="0044019E"/>
    <w:rsid w:val="0044071D"/>
    <w:rsid w:val="00442F7F"/>
    <w:rsid w:val="004452D7"/>
    <w:rsid w:val="00446449"/>
    <w:rsid w:val="004568EC"/>
    <w:rsid w:val="00464388"/>
    <w:rsid w:val="00464B42"/>
    <w:rsid w:val="004652E2"/>
    <w:rsid w:val="004665FA"/>
    <w:rsid w:val="004671B9"/>
    <w:rsid w:val="004731C5"/>
    <w:rsid w:val="004755D3"/>
    <w:rsid w:val="00493126"/>
    <w:rsid w:val="00495532"/>
    <w:rsid w:val="00497A98"/>
    <w:rsid w:val="004A1228"/>
    <w:rsid w:val="004A4D08"/>
    <w:rsid w:val="004A5CF9"/>
    <w:rsid w:val="004B04F2"/>
    <w:rsid w:val="004B1659"/>
    <w:rsid w:val="004B4EC1"/>
    <w:rsid w:val="004B6874"/>
    <w:rsid w:val="004B79B5"/>
    <w:rsid w:val="004C64D4"/>
    <w:rsid w:val="004D0653"/>
    <w:rsid w:val="004D1922"/>
    <w:rsid w:val="004D541E"/>
    <w:rsid w:val="004D5B03"/>
    <w:rsid w:val="004D79D0"/>
    <w:rsid w:val="004E0918"/>
    <w:rsid w:val="004F483E"/>
    <w:rsid w:val="004F576B"/>
    <w:rsid w:val="004F7352"/>
    <w:rsid w:val="005018BC"/>
    <w:rsid w:val="005139A7"/>
    <w:rsid w:val="00516039"/>
    <w:rsid w:val="00526E0E"/>
    <w:rsid w:val="005313BA"/>
    <w:rsid w:val="00536668"/>
    <w:rsid w:val="005414AA"/>
    <w:rsid w:val="00541AA8"/>
    <w:rsid w:val="00541AD5"/>
    <w:rsid w:val="00545CFA"/>
    <w:rsid w:val="00547A76"/>
    <w:rsid w:val="00552278"/>
    <w:rsid w:val="00553E49"/>
    <w:rsid w:val="005573B9"/>
    <w:rsid w:val="005678A7"/>
    <w:rsid w:val="00573634"/>
    <w:rsid w:val="005777A9"/>
    <w:rsid w:val="00585FA3"/>
    <w:rsid w:val="00586311"/>
    <w:rsid w:val="0059601C"/>
    <w:rsid w:val="00596E98"/>
    <w:rsid w:val="005A01E8"/>
    <w:rsid w:val="005A732E"/>
    <w:rsid w:val="005A7BED"/>
    <w:rsid w:val="005B1702"/>
    <w:rsid w:val="005B5420"/>
    <w:rsid w:val="005B6D8F"/>
    <w:rsid w:val="005C666D"/>
    <w:rsid w:val="006151AA"/>
    <w:rsid w:val="006208C2"/>
    <w:rsid w:val="0062347C"/>
    <w:rsid w:val="00624BDD"/>
    <w:rsid w:val="00634500"/>
    <w:rsid w:val="0064057E"/>
    <w:rsid w:val="00641BFE"/>
    <w:rsid w:val="006464E3"/>
    <w:rsid w:val="00647041"/>
    <w:rsid w:val="00651A02"/>
    <w:rsid w:val="006539FD"/>
    <w:rsid w:val="0066568D"/>
    <w:rsid w:val="006679A4"/>
    <w:rsid w:val="00670526"/>
    <w:rsid w:val="006744B3"/>
    <w:rsid w:val="00682BB7"/>
    <w:rsid w:val="00684C5C"/>
    <w:rsid w:val="00695999"/>
    <w:rsid w:val="00696CD7"/>
    <w:rsid w:val="006A3ACF"/>
    <w:rsid w:val="006A65A1"/>
    <w:rsid w:val="006B0DCB"/>
    <w:rsid w:val="006B3118"/>
    <w:rsid w:val="006C5128"/>
    <w:rsid w:val="006C677B"/>
    <w:rsid w:val="006C7AB4"/>
    <w:rsid w:val="006D06EA"/>
    <w:rsid w:val="006D1DBB"/>
    <w:rsid w:val="006D3B21"/>
    <w:rsid w:val="006D7794"/>
    <w:rsid w:val="006E27E3"/>
    <w:rsid w:val="006E4D84"/>
    <w:rsid w:val="006E7459"/>
    <w:rsid w:val="006E7522"/>
    <w:rsid w:val="006F3742"/>
    <w:rsid w:val="006F5820"/>
    <w:rsid w:val="00704D3C"/>
    <w:rsid w:val="0070755B"/>
    <w:rsid w:val="00723EAA"/>
    <w:rsid w:val="0072439A"/>
    <w:rsid w:val="00725E6B"/>
    <w:rsid w:val="007312D8"/>
    <w:rsid w:val="007321EE"/>
    <w:rsid w:val="00740308"/>
    <w:rsid w:val="00741DF0"/>
    <w:rsid w:val="007450C1"/>
    <w:rsid w:val="00745DC3"/>
    <w:rsid w:val="00752177"/>
    <w:rsid w:val="007564FB"/>
    <w:rsid w:val="0076022D"/>
    <w:rsid w:val="00764A07"/>
    <w:rsid w:val="00771C2A"/>
    <w:rsid w:val="00776DFF"/>
    <w:rsid w:val="00777F0C"/>
    <w:rsid w:val="00784A46"/>
    <w:rsid w:val="00786A5F"/>
    <w:rsid w:val="0078701F"/>
    <w:rsid w:val="00790C87"/>
    <w:rsid w:val="007934B3"/>
    <w:rsid w:val="00795D59"/>
    <w:rsid w:val="00796230"/>
    <w:rsid w:val="007963DD"/>
    <w:rsid w:val="00797275"/>
    <w:rsid w:val="007978CF"/>
    <w:rsid w:val="007B6765"/>
    <w:rsid w:val="007C1AFC"/>
    <w:rsid w:val="007C3020"/>
    <w:rsid w:val="007C3D19"/>
    <w:rsid w:val="007C55E4"/>
    <w:rsid w:val="007D329C"/>
    <w:rsid w:val="007D3924"/>
    <w:rsid w:val="007D422D"/>
    <w:rsid w:val="007D44CE"/>
    <w:rsid w:val="007D6AC9"/>
    <w:rsid w:val="007E0F6F"/>
    <w:rsid w:val="007E1486"/>
    <w:rsid w:val="007E7036"/>
    <w:rsid w:val="007E7EF3"/>
    <w:rsid w:val="007F3B82"/>
    <w:rsid w:val="007F412A"/>
    <w:rsid w:val="007F66E2"/>
    <w:rsid w:val="00805796"/>
    <w:rsid w:val="008062B5"/>
    <w:rsid w:val="00806A7E"/>
    <w:rsid w:val="008112DB"/>
    <w:rsid w:val="008132EC"/>
    <w:rsid w:val="00813C70"/>
    <w:rsid w:val="00815ACD"/>
    <w:rsid w:val="008177DA"/>
    <w:rsid w:val="00824301"/>
    <w:rsid w:val="008266BD"/>
    <w:rsid w:val="00827634"/>
    <w:rsid w:val="00831315"/>
    <w:rsid w:val="0083428D"/>
    <w:rsid w:val="0083452C"/>
    <w:rsid w:val="00836BFA"/>
    <w:rsid w:val="00843986"/>
    <w:rsid w:val="00843B6E"/>
    <w:rsid w:val="00843F04"/>
    <w:rsid w:val="0085156D"/>
    <w:rsid w:val="0086057A"/>
    <w:rsid w:val="00867B62"/>
    <w:rsid w:val="00875028"/>
    <w:rsid w:val="00884D4D"/>
    <w:rsid w:val="008858DB"/>
    <w:rsid w:val="0089537D"/>
    <w:rsid w:val="008A0AC9"/>
    <w:rsid w:val="008A11D4"/>
    <w:rsid w:val="008A1C6C"/>
    <w:rsid w:val="008A55D2"/>
    <w:rsid w:val="008B6242"/>
    <w:rsid w:val="008B7B38"/>
    <w:rsid w:val="008C00EF"/>
    <w:rsid w:val="008C6476"/>
    <w:rsid w:val="008E1836"/>
    <w:rsid w:val="008E51B6"/>
    <w:rsid w:val="008F320B"/>
    <w:rsid w:val="008F35F6"/>
    <w:rsid w:val="008F691F"/>
    <w:rsid w:val="008F6FC1"/>
    <w:rsid w:val="00900F74"/>
    <w:rsid w:val="00901459"/>
    <w:rsid w:val="00901B85"/>
    <w:rsid w:val="009021A0"/>
    <w:rsid w:val="009045CA"/>
    <w:rsid w:val="00905FF2"/>
    <w:rsid w:val="009065CD"/>
    <w:rsid w:val="0091256C"/>
    <w:rsid w:val="00917789"/>
    <w:rsid w:val="00920AAC"/>
    <w:rsid w:val="009216DE"/>
    <w:rsid w:val="00924C84"/>
    <w:rsid w:val="00925B4C"/>
    <w:rsid w:val="00925E00"/>
    <w:rsid w:val="009306C3"/>
    <w:rsid w:val="00930E71"/>
    <w:rsid w:val="0093165F"/>
    <w:rsid w:val="00937A4A"/>
    <w:rsid w:val="00942B12"/>
    <w:rsid w:val="00945081"/>
    <w:rsid w:val="00946DE4"/>
    <w:rsid w:val="0095021D"/>
    <w:rsid w:val="00950E9A"/>
    <w:rsid w:val="00950EEF"/>
    <w:rsid w:val="00953AA1"/>
    <w:rsid w:val="00955AE2"/>
    <w:rsid w:val="00965A30"/>
    <w:rsid w:val="00967546"/>
    <w:rsid w:val="009710E0"/>
    <w:rsid w:val="00980903"/>
    <w:rsid w:val="0098236B"/>
    <w:rsid w:val="00983FCA"/>
    <w:rsid w:val="009857AB"/>
    <w:rsid w:val="00985A13"/>
    <w:rsid w:val="00990F43"/>
    <w:rsid w:val="0099157B"/>
    <w:rsid w:val="009A259B"/>
    <w:rsid w:val="009A6551"/>
    <w:rsid w:val="009B0FCC"/>
    <w:rsid w:val="009C6780"/>
    <w:rsid w:val="009D6D2D"/>
    <w:rsid w:val="009D7F0C"/>
    <w:rsid w:val="009E6EC5"/>
    <w:rsid w:val="009F31BD"/>
    <w:rsid w:val="009F4DC0"/>
    <w:rsid w:val="009F64EB"/>
    <w:rsid w:val="009F71B1"/>
    <w:rsid w:val="00A01C9F"/>
    <w:rsid w:val="00A05E02"/>
    <w:rsid w:val="00A116F6"/>
    <w:rsid w:val="00A32F34"/>
    <w:rsid w:val="00A338CD"/>
    <w:rsid w:val="00A33DBD"/>
    <w:rsid w:val="00A377B4"/>
    <w:rsid w:val="00A405AA"/>
    <w:rsid w:val="00A43477"/>
    <w:rsid w:val="00A469FA"/>
    <w:rsid w:val="00A51264"/>
    <w:rsid w:val="00A517AE"/>
    <w:rsid w:val="00A52DD8"/>
    <w:rsid w:val="00A55974"/>
    <w:rsid w:val="00A5653B"/>
    <w:rsid w:val="00A57643"/>
    <w:rsid w:val="00A60094"/>
    <w:rsid w:val="00A60E44"/>
    <w:rsid w:val="00A76DB9"/>
    <w:rsid w:val="00A77050"/>
    <w:rsid w:val="00A82C92"/>
    <w:rsid w:val="00A83017"/>
    <w:rsid w:val="00A86853"/>
    <w:rsid w:val="00A87FE5"/>
    <w:rsid w:val="00A90CC7"/>
    <w:rsid w:val="00A90DDF"/>
    <w:rsid w:val="00A94970"/>
    <w:rsid w:val="00A957EA"/>
    <w:rsid w:val="00A97AD5"/>
    <w:rsid w:val="00AA12F7"/>
    <w:rsid w:val="00AA1D1B"/>
    <w:rsid w:val="00AA512B"/>
    <w:rsid w:val="00AB21C1"/>
    <w:rsid w:val="00AB2598"/>
    <w:rsid w:val="00AC0AC8"/>
    <w:rsid w:val="00AC36E5"/>
    <w:rsid w:val="00AC451E"/>
    <w:rsid w:val="00AD1112"/>
    <w:rsid w:val="00AD2431"/>
    <w:rsid w:val="00AD3302"/>
    <w:rsid w:val="00AE6D76"/>
    <w:rsid w:val="00AF3724"/>
    <w:rsid w:val="00AF7501"/>
    <w:rsid w:val="00B02E2B"/>
    <w:rsid w:val="00B045F1"/>
    <w:rsid w:val="00B05F74"/>
    <w:rsid w:val="00B06402"/>
    <w:rsid w:val="00B06817"/>
    <w:rsid w:val="00B06D4D"/>
    <w:rsid w:val="00B14171"/>
    <w:rsid w:val="00B1621D"/>
    <w:rsid w:val="00B17A30"/>
    <w:rsid w:val="00B20976"/>
    <w:rsid w:val="00B20C67"/>
    <w:rsid w:val="00B30D3B"/>
    <w:rsid w:val="00B335EE"/>
    <w:rsid w:val="00B3534A"/>
    <w:rsid w:val="00B531F6"/>
    <w:rsid w:val="00B55D73"/>
    <w:rsid w:val="00B60544"/>
    <w:rsid w:val="00B611AF"/>
    <w:rsid w:val="00B645DB"/>
    <w:rsid w:val="00B64ACA"/>
    <w:rsid w:val="00B6668A"/>
    <w:rsid w:val="00B71300"/>
    <w:rsid w:val="00B74838"/>
    <w:rsid w:val="00B77764"/>
    <w:rsid w:val="00B84ED0"/>
    <w:rsid w:val="00B910C2"/>
    <w:rsid w:val="00B9364B"/>
    <w:rsid w:val="00B950EF"/>
    <w:rsid w:val="00BA537D"/>
    <w:rsid w:val="00BA61AA"/>
    <w:rsid w:val="00BA7D70"/>
    <w:rsid w:val="00BB49AF"/>
    <w:rsid w:val="00BB5C33"/>
    <w:rsid w:val="00BB71D1"/>
    <w:rsid w:val="00BD1893"/>
    <w:rsid w:val="00BD2C3F"/>
    <w:rsid w:val="00BD64FB"/>
    <w:rsid w:val="00BE2D80"/>
    <w:rsid w:val="00BE662A"/>
    <w:rsid w:val="00BF0C31"/>
    <w:rsid w:val="00C046F2"/>
    <w:rsid w:val="00C13618"/>
    <w:rsid w:val="00C15447"/>
    <w:rsid w:val="00C22C0C"/>
    <w:rsid w:val="00C30136"/>
    <w:rsid w:val="00C3058A"/>
    <w:rsid w:val="00C43251"/>
    <w:rsid w:val="00C529DF"/>
    <w:rsid w:val="00C55E0E"/>
    <w:rsid w:val="00C623F9"/>
    <w:rsid w:val="00C63EC1"/>
    <w:rsid w:val="00C6493E"/>
    <w:rsid w:val="00C714A1"/>
    <w:rsid w:val="00C75341"/>
    <w:rsid w:val="00C8194F"/>
    <w:rsid w:val="00C878BB"/>
    <w:rsid w:val="00C90095"/>
    <w:rsid w:val="00C91EE7"/>
    <w:rsid w:val="00C943BD"/>
    <w:rsid w:val="00C964F7"/>
    <w:rsid w:val="00CA6E80"/>
    <w:rsid w:val="00CA7D72"/>
    <w:rsid w:val="00CB1B58"/>
    <w:rsid w:val="00CB5600"/>
    <w:rsid w:val="00CC3883"/>
    <w:rsid w:val="00CC43B1"/>
    <w:rsid w:val="00CE0568"/>
    <w:rsid w:val="00CE25AC"/>
    <w:rsid w:val="00CE2A32"/>
    <w:rsid w:val="00CE6C98"/>
    <w:rsid w:val="00CF107A"/>
    <w:rsid w:val="00CF3401"/>
    <w:rsid w:val="00CF4B2C"/>
    <w:rsid w:val="00D00C55"/>
    <w:rsid w:val="00D01956"/>
    <w:rsid w:val="00D040E9"/>
    <w:rsid w:val="00D06C01"/>
    <w:rsid w:val="00D0780C"/>
    <w:rsid w:val="00D14C50"/>
    <w:rsid w:val="00D2269F"/>
    <w:rsid w:val="00D23F34"/>
    <w:rsid w:val="00D31B72"/>
    <w:rsid w:val="00D32725"/>
    <w:rsid w:val="00D34B00"/>
    <w:rsid w:val="00D370BC"/>
    <w:rsid w:val="00D408B7"/>
    <w:rsid w:val="00D428C1"/>
    <w:rsid w:val="00D43DEB"/>
    <w:rsid w:val="00D46EF2"/>
    <w:rsid w:val="00D505EE"/>
    <w:rsid w:val="00D50DCF"/>
    <w:rsid w:val="00D56721"/>
    <w:rsid w:val="00D576B8"/>
    <w:rsid w:val="00D6500C"/>
    <w:rsid w:val="00D6774A"/>
    <w:rsid w:val="00D7147A"/>
    <w:rsid w:val="00D7413D"/>
    <w:rsid w:val="00D900EE"/>
    <w:rsid w:val="00D92512"/>
    <w:rsid w:val="00D95083"/>
    <w:rsid w:val="00DA129A"/>
    <w:rsid w:val="00DA24CE"/>
    <w:rsid w:val="00DA3BF0"/>
    <w:rsid w:val="00DA3E94"/>
    <w:rsid w:val="00DA4826"/>
    <w:rsid w:val="00DA74C3"/>
    <w:rsid w:val="00DA7AD9"/>
    <w:rsid w:val="00DB0A28"/>
    <w:rsid w:val="00DB1DE2"/>
    <w:rsid w:val="00DB274F"/>
    <w:rsid w:val="00DB2B76"/>
    <w:rsid w:val="00DB5657"/>
    <w:rsid w:val="00DC28E3"/>
    <w:rsid w:val="00DC3167"/>
    <w:rsid w:val="00DC36E9"/>
    <w:rsid w:val="00DC510B"/>
    <w:rsid w:val="00DD52F3"/>
    <w:rsid w:val="00DD57D5"/>
    <w:rsid w:val="00DD794B"/>
    <w:rsid w:val="00DE2A9D"/>
    <w:rsid w:val="00DE2F7A"/>
    <w:rsid w:val="00DF1956"/>
    <w:rsid w:val="00DF24CA"/>
    <w:rsid w:val="00DF4B42"/>
    <w:rsid w:val="00DF519D"/>
    <w:rsid w:val="00DF551B"/>
    <w:rsid w:val="00DF6487"/>
    <w:rsid w:val="00DF6B93"/>
    <w:rsid w:val="00DF759A"/>
    <w:rsid w:val="00E00D51"/>
    <w:rsid w:val="00E03AFD"/>
    <w:rsid w:val="00E05A78"/>
    <w:rsid w:val="00E121D3"/>
    <w:rsid w:val="00E144A5"/>
    <w:rsid w:val="00E16E42"/>
    <w:rsid w:val="00E17A66"/>
    <w:rsid w:val="00E26A06"/>
    <w:rsid w:val="00E30204"/>
    <w:rsid w:val="00E33105"/>
    <w:rsid w:val="00E34B1A"/>
    <w:rsid w:val="00E34FC7"/>
    <w:rsid w:val="00E3799F"/>
    <w:rsid w:val="00E4349F"/>
    <w:rsid w:val="00E50E8A"/>
    <w:rsid w:val="00E6121C"/>
    <w:rsid w:val="00E61281"/>
    <w:rsid w:val="00E626A4"/>
    <w:rsid w:val="00E62C48"/>
    <w:rsid w:val="00E70509"/>
    <w:rsid w:val="00E72C92"/>
    <w:rsid w:val="00E77F3A"/>
    <w:rsid w:val="00E82F85"/>
    <w:rsid w:val="00E92CE8"/>
    <w:rsid w:val="00E952F1"/>
    <w:rsid w:val="00E9788B"/>
    <w:rsid w:val="00EA335B"/>
    <w:rsid w:val="00EB4F02"/>
    <w:rsid w:val="00EB5383"/>
    <w:rsid w:val="00EC27A6"/>
    <w:rsid w:val="00ED0954"/>
    <w:rsid w:val="00ED0F81"/>
    <w:rsid w:val="00ED6B67"/>
    <w:rsid w:val="00EE4C26"/>
    <w:rsid w:val="00EF4F56"/>
    <w:rsid w:val="00EF6741"/>
    <w:rsid w:val="00F01635"/>
    <w:rsid w:val="00F03245"/>
    <w:rsid w:val="00F03929"/>
    <w:rsid w:val="00F12805"/>
    <w:rsid w:val="00F22D2D"/>
    <w:rsid w:val="00F23A7A"/>
    <w:rsid w:val="00F23E25"/>
    <w:rsid w:val="00F23E5B"/>
    <w:rsid w:val="00F25948"/>
    <w:rsid w:val="00F2762D"/>
    <w:rsid w:val="00F27BD4"/>
    <w:rsid w:val="00F35B2B"/>
    <w:rsid w:val="00F51BA4"/>
    <w:rsid w:val="00F5369C"/>
    <w:rsid w:val="00F60D0D"/>
    <w:rsid w:val="00F67B08"/>
    <w:rsid w:val="00F7710E"/>
    <w:rsid w:val="00F811EC"/>
    <w:rsid w:val="00F84ECD"/>
    <w:rsid w:val="00FA0FE3"/>
    <w:rsid w:val="00FA284E"/>
    <w:rsid w:val="00FA6685"/>
    <w:rsid w:val="00FA78EF"/>
    <w:rsid w:val="00FB2FC8"/>
    <w:rsid w:val="00FB3636"/>
    <w:rsid w:val="00FB61E2"/>
    <w:rsid w:val="00FC5112"/>
    <w:rsid w:val="00FD07AF"/>
    <w:rsid w:val="00FD1700"/>
    <w:rsid w:val="00FE44DF"/>
    <w:rsid w:val="00FE528D"/>
    <w:rsid w:val="00FE7B2F"/>
    <w:rsid w:val="00FF49B7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84C5C"/>
    <w:pPr>
      <w:keepNext/>
      <w:keepLines/>
      <w:spacing w:before="480" w:after="0" w:line="240" w:lineRule="auto"/>
      <w:ind w:firstLine="70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84C5C"/>
    <w:pPr>
      <w:keepNext/>
      <w:pBdr>
        <w:top w:val="thickThinSmallGap" w:sz="24" w:space="1" w:color="auto"/>
      </w:pBdr>
      <w:spacing w:after="0" w:line="240" w:lineRule="auto"/>
      <w:ind w:firstLine="708"/>
      <w:jc w:val="center"/>
      <w:outlineLvl w:val="6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91EE7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2C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2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78BB"/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B3275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122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header"/>
    <w:basedOn w:val="a"/>
    <w:link w:val="af"/>
    <w:uiPriority w:val="99"/>
    <w:unhideWhenUsed/>
    <w:rsid w:val="001223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238C"/>
    <w:rPr>
      <w:rFonts w:ascii="Calibri" w:eastAsia="Calibri" w:hAnsi="Calibri" w:cs="Times New Roman"/>
    </w:rPr>
  </w:style>
  <w:style w:type="paragraph" w:styleId="af0">
    <w:name w:val="footer"/>
    <w:basedOn w:val="a"/>
    <w:link w:val="af1"/>
    <w:unhideWhenUsed/>
    <w:rsid w:val="001223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2238C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12238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2238C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12238C"/>
    <w:rPr>
      <w:vertAlign w:val="superscript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unhideWhenUsed/>
    <w:qFormat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FD07A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D07A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D07AF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D07A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D07A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70">
    <w:name w:val="Font Style70"/>
    <w:basedOn w:val="a0"/>
    <w:rsid w:val="00A01C9F"/>
    <w:rPr>
      <w:rFonts w:ascii="Times New Roman" w:hAnsi="Times New Roman" w:cs="Times New Roman"/>
      <w:b/>
      <w:bCs/>
      <w:sz w:val="26"/>
      <w:szCs w:val="26"/>
    </w:rPr>
  </w:style>
  <w:style w:type="character" w:styleId="afc">
    <w:name w:val="FollowedHyperlink"/>
    <w:basedOn w:val="a0"/>
    <w:uiPriority w:val="99"/>
    <w:semiHidden/>
    <w:unhideWhenUsed/>
    <w:rsid w:val="001B5275"/>
    <w:rPr>
      <w:color w:val="800080"/>
      <w:u w:val="single"/>
    </w:rPr>
  </w:style>
  <w:style w:type="paragraph" w:customStyle="1" w:styleId="xl66">
    <w:name w:val="xl6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sz w:val="17"/>
      <w:szCs w:val="17"/>
      <w:lang w:eastAsia="ru-RU"/>
    </w:rPr>
  </w:style>
  <w:style w:type="paragraph" w:customStyle="1" w:styleId="xl74">
    <w:name w:val="xl74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76">
    <w:name w:val="xl7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2">
    <w:name w:val="xl9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8">
    <w:name w:val="xl9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9">
    <w:name w:val="xl9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00">
    <w:name w:val="xl100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1B52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06">
    <w:name w:val="xl10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1B52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7">
    <w:name w:val="xl11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8">
    <w:name w:val="xl11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9">
    <w:name w:val="xl11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20">
    <w:name w:val="xl12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1B5275"/>
    <w:pP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22">
    <w:name w:val="xl122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31">
    <w:name w:val="xl131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32">
    <w:name w:val="xl132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34">
    <w:name w:val="xl134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35">
    <w:name w:val="xl135"/>
    <w:basedOn w:val="a"/>
    <w:rsid w:val="001B52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7">
    <w:name w:val="xl137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8">
    <w:name w:val="xl138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9">
    <w:name w:val="xl13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40">
    <w:name w:val="xl140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d">
    <w:name w:val="Title"/>
    <w:basedOn w:val="a"/>
    <w:link w:val="afe"/>
    <w:qFormat/>
    <w:rsid w:val="006464E3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646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CC3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CC3883"/>
    <w:rPr>
      <w:i/>
      <w:iCs/>
    </w:rPr>
  </w:style>
  <w:style w:type="paragraph" w:customStyle="1" w:styleId="s1">
    <w:name w:val="s_1"/>
    <w:basedOn w:val="a"/>
    <w:rsid w:val="00CC3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F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">
    <w:name w:val="Основной текст (5)"/>
    <w:basedOn w:val="a0"/>
    <w:rsid w:val="009B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4">
    <w:name w:val="Основной текст (3)_"/>
    <w:basedOn w:val="a0"/>
    <w:link w:val="35"/>
    <w:rsid w:val="009B0FCC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9B0FCC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41">
    <w:name w:val="Основной текст (4)_"/>
    <w:basedOn w:val="a0"/>
    <w:link w:val="42"/>
    <w:rsid w:val="009B0FCC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B0FCC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f0">
    <w:name w:val="Основной текст_"/>
    <w:basedOn w:val="a0"/>
    <w:link w:val="22"/>
    <w:rsid w:val="009B0FCC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f0"/>
    <w:rsid w:val="009B0FCC"/>
    <w:pPr>
      <w:shd w:val="clear" w:color="auto" w:fill="FFFFFF"/>
      <w:spacing w:before="240" w:after="0" w:line="317" w:lineRule="exact"/>
      <w:ind w:hanging="34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Default">
    <w:name w:val="Default"/>
    <w:rsid w:val="009B0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opscx32627041">
    <w:name w:val="eop scx32627041"/>
    <w:basedOn w:val="a0"/>
    <w:rsid w:val="009B0FCC"/>
  </w:style>
  <w:style w:type="character" w:styleId="aff1">
    <w:name w:val="page number"/>
    <w:basedOn w:val="a0"/>
    <w:rsid w:val="002140A0"/>
  </w:style>
  <w:style w:type="character" w:customStyle="1" w:styleId="ConsPlusNormal1">
    <w:name w:val="ConsPlusNormal1"/>
    <w:locked/>
    <w:rsid w:val="00325301"/>
    <w:rPr>
      <w:rFonts w:ascii="Arial" w:hAnsi="Arial" w:cs="Arial"/>
    </w:rPr>
  </w:style>
  <w:style w:type="paragraph" w:customStyle="1" w:styleId="article">
    <w:name w:val="article"/>
    <w:basedOn w:val="a"/>
    <w:rsid w:val="00325301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32530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6">
    <w:name w:val="Гиперссылка3"/>
    <w:rsid w:val="00325301"/>
  </w:style>
  <w:style w:type="character" w:customStyle="1" w:styleId="10">
    <w:name w:val="Заголовок 1 Знак"/>
    <w:basedOn w:val="a0"/>
    <w:link w:val="1"/>
    <w:rsid w:val="00684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84C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67">
    <w:name w:val="Font Style67"/>
    <w:basedOn w:val="a0"/>
    <w:rsid w:val="00684C5C"/>
    <w:rPr>
      <w:rFonts w:ascii="Times New Roman" w:hAnsi="Times New Roman" w:cs="Times New Roman"/>
      <w:smallCaps/>
      <w:sz w:val="24"/>
      <w:szCs w:val="24"/>
    </w:rPr>
  </w:style>
  <w:style w:type="character" w:customStyle="1" w:styleId="normaltextrunscx32627041">
    <w:name w:val="normaltextrun scx32627041"/>
    <w:basedOn w:val="a0"/>
    <w:rsid w:val="00684C5C"/>
  </w:style>
  <w:style w:type="character" w:customStyle="1" w:styleId="apple-converted-space">
    <w:name w:val="apple-converted-space"/>
    <w:basedOn w:val="a0"/>
    <w:rsid w:val="00684C5C"/>
  </w:style>
  <w:style w:type="character" w:customStyle="1" w:styleId="spellingerrorscx32627041">
    <w:name w:val="spellingerror scx32627041"/>
    <w:basedOn w:val="a0"/>
    <w:rsid w:val="00684C5C"/>
  </w:style>
  <w:style w:type="paragraph" w:customStyle="1" w:styleId="paragraphscx32627041">
    <w:name w:val="paragraph scx32627041"/>
    <w:basedOn w:val="a"/>
    <w:rsid w:val="00684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аголовок №1"/>
    <w:basedOn w:val="a0"/>
    <w:rsid w:val="00684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0">
    <w:name w:val="Заголовок №1 (3)_"/>
    <w:basedOn w:val="a0"/>
    <w:link w:val="131"/>
    <w:rsid w:val="00684C5C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684C5C"/>
    <w:pPr>
      <w:shd w:val="clear" w:color="auto" w:fill="FFFFFF"/>
      <w:spacing w:after="0" w:line="322" w:lineRule="exact"/>
      <w:outlineLvl w:val="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xl65">
    <w:name w:val="xl65"/>
    <w:basedOn w:val="a"/>
    <w:rsid w:val="00684C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684C5C"/>
  </w:style>
  <w:style w:type="table" w:customStyle="1" w:styleId="15">
    <w:name w:val="Сетка таблицы1"/>
    <w:basedOn w:val="a1"/>
    <w:next w:val="a3"/>
    <w:rsid w:val="0068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684C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84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515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42">
    <w:name w:val="xl142"/>
    <w:basedOn w:val="a"/>
    <w:rsid w:val="008515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DE2F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516B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bti_jur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m.komsomolsk@bk.ru" TargetMode="External"/><Relationship Id="rId10" Type="http://schemas.openxmlformats.org/officeDocument/2006/relationships/hyperlink" Target="http://rkbti.ru/info/blok3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kbti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CA14-544E-42E3-A3DB-6388D8FD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38</Pages>
  <Words>11712</Words>
  <Characters>66761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Компьютер-1</cp:lastModifiedBy>
  <cp:revision>96</cp:revision>
  <dcterms:created xsi:type="dcterms:W3CDTF">2024-11-05T09:40:00Z</dcterms:created>
  <dcterms:modified xsi:type="dcterms:W3CDTF">2025-04-23T09:20:00Z</dcterms:modified>
</cp:coreProperties>
</file>