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AA" w:rsidRDefault="006151AA" w:rsidP="00B178F7">
      <w:pPr>
        <w:rPr>
          <w:rFonts w:ascii="Times New Roman" w:hAnsi="Times New Roman"/>
          <w:sz w:val="24"/>
          <w:szCs w:val="24"/>
        </w:rPr>
      </w:pPr>
    </w:p>
    <w:p w:rsidR="00682BB7" w:rsidRPr="00647041" w:rsidRDefault="00D505EE" w:rsidP="0024607B">
      <w:pPr>
        <w:jc w:val="center"/>
        <w:rPr>
          <w:rFonts w:ascii="Times New Roman" w:hAnsi="Times New Roman"/>
          <w:sz w:val="44"/>
          <w:szCs w:val="44"/>
        </w:rPr>
      </w:pPr>
      <w:r w:rsidRPr="00647041">
        <w:rPr>
          <w:rFonts w:ascii="Times New Roman" w:hAnsi="Times New Roman"/>
          <w:sz w:val="44"/>
          <w:szCs w:val="44"/>
        </w:rPr>
        <w:t>Официальный</w:t>
      </w:r>
    </w:p>
    <w:p w:rsidR="00682BB7" w:rsidRDefault="00725E6B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</w:t>
      </w:r>
      <w:r w:rsidR="00682BB7" w:rsidRPr="00647041">
        <w:rPr>
          <w:rFonts w:ascii="Times New Roman" w:hAnsi="Times New Roman"/>
          <w:sz w:val="44"/>
          <w:szCs w:val="44"/>
        </w:rPr>
        <w:t>естник</w:t>
      </w:r>
    </w:p>
    <w:p w:rsidR="00BD64FB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</w:t>
      </w:r>
      <w:r w:rsidR="00BD64FB">
        <w:rPr>
          <w:rFonts w:ascii="Times New Roman" w:hAnsi="Times New Roman"/>
          <w:sz w:val="44"/>
          <w:szCs w:val="44"/>
        </w:rPr>
        <w:t>униципального</w:t>
      </w:r>
      <w:r>
        <w:rPr>
          <w:rFonts w:ascii="Times New Roman" w:hAnsi="Times New Roman"/>
          <w:sz w:val="44"/>
          <w:szCs w:val="44"/>
        </w:rPr>
        <w:t xml:space="preserve"> образования</w:t>
      </w:r>
    </w:p>
    <w:p w:rsidR="00DF1956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сельского поселения</w:t>
      </w:r>
    </w:p>
    <w:p w:rsidR="00DF1956" w:rsidRPr="00647041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«Комсомольск-на-Печоре»</w:t>
      </w:r>
    </w:p>
    <w:p w:rsidR="00152F6A" w:rsidRDefault="00152F6A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3F6325" w:rsidRPr="00152F6A" w:rsidRDefault="003F6325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50EEF" w:rsidRDefault="00311DDF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950EEF">
        <w:rPr>
          <w:rFonts w:ascii="Times New Roman" w:hAnsi="Times New Roman"/>
          <w:b/>
          <w:sz w:val="24"/>
          <w:szCs w:val="40"/>
        </w:rPr>
        <w:t>Периодическое печатное издание</w:t>
      </w:r>
    </w:p>
    <w:p w:rsidR="00D576B8" w:rsidRDefault="006464E3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Сельского </w:t>
      </w:r>
      <w:r w:rsidR="00D576B8">
        <w:rPr>
          <w:rFonts w:ascii="Times New Roman" w:hAnsi="Times New Roman"/>
          <w:b/>
          <w:sz w:val="24"/>
          <w:szCs w:val="40"/>
        </w:rPr>
        <w:t>поселения «Комсомольск-на-Печоре»</w:t>
      </w:r>
    </w:p>
    <w:p w:rsidR="00D576B8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муниципального района «Троицко-Печорский»</w:t>
      </w:r>
    </w:p>
    <w:p w:rsidR="006464E3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Республики Коми</w:t>
      </w: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035914" w:rsidRDefault="00035914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B178F7" w:rsidRDefault="00B178F7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B178F7" w:rsidRDefault="00B178F7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B178F7" w:rsidRDefault="00B178F7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682BB7" w:rsidRPr="00B178F7" w:rsidRDefault="00270C55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B2EFD" w:rsidRPr="00B178F7">
        <w:rPr>
          <w:rFonts w:ascii="Times New Roman" w:hAnsi="Times New Roman"/>
          <w:sz w:val="28"/>
          <w:szCs w:val="28"/>
        </w:rPr>
        <w:t>1</w:t>
      </w:r>
    </w:p>
    <w:p w:rsidR="00A5653B" w:rsidRDefault="00FB2EFD" w:rsidP="00B178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</w:t>
      </w:r>
      <w:r w:rsidR="00902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682BB7">
        <w:rPr>
          <w:rFonts w:ascii="Times New Roman" w:hAnsi="Times New Roman"/>
          <w:sz w:val="28"/>
          <w:szCs w:val="28"/>
        </w:rPr>
        <w:t xml:space="preserve"> года</w:t>
      </w:r>
    </w:p>
    <w:p w:rsidR="00B178F7" w:rsidRDefault="00B178F7" w:rsidP="00B178F7">
      <w:pPr>
        <w:jc w:val="center"/>
        <w:rPr>
          <w:rFonts w:ascii="Times New Roman" w:hAnsi="Times New Roman"/>
          <w:sz w:val="28"/>
          <w:szCs w:val="28"/>
        </w:rPr>
      </w:pPr>
    </w:p>
    <w:p w:rsidR="00B178F7" w:rsidRDefault="00B178F7" w:rsidP="00B178F7">
      <w:pPr>
        <w:jc w:val="center"/>
        <w:rPr>
          <w:rFonts w:ascii="Times New Roman" w:hAnsi="Times New Roman"/>
          <w:sz w:val="28"/>
          <w:szCs w:val="28"/>
        </w:rPr>
      </w:pPr>
    </w:p>
    <w:p w:rsidR="00B178F7" w:rsidRDefault="00B178F7" w:rsidP="00B178F7">
      <w:pPr>
        <w:jc w:val="center"/>
        <w:rPr>
          <w:rFonts w:ascii="Times New Roman" w:hAnsi="Times New Roman"/>
          <w:sz w:val="28"/>
          <w:szCs w:val="28"/>
        </w:rPr>
      </w:pPr>
    </w:p>
    <w:p w:rsidR="006B0DCB" w:rsidRPr="00371BB8" w:rsidRDefault="006B0DCB" w:rsidP="00371BB8">
      <w:pPr>
        <w:jc w:val="center"/>
        <w:rPr>
          <w:rFonts w:ascii="Times New Roman" w:hAnsi="Times New Roman"/>
          <w:sz w:val="28"/>
          <w:szCs w:val="28"/>
        </w:rPr>
      </w:pPr>
      <w:r w:rsidRPr="00E00D51">
        <w:rPr>
          <w:rFonts w:ascii="Times New Roman" w:hAnsi="Times New Roman"/>
          <w:b/>
          <w:sz w:val="24"/>
          <w:szCs w:val="28"/>
        </w:rPr>
        <w:t>Раздел первый:</w:t>
      </w:r>
    </w:p>
    <w:p w:rsidR="006B0DCB" w:rsidRPr="00E00D51" w:rsidRDefault="006B0DCB" w:rsidP="000359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решения Совета </w:t>
      </w:r>
      <w:r w:rsidR="00917789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36BFA" w:rsidRPr="00E00D51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E00D51" w:rsidTr="00AA512B">
        <w:trPr>
          <w:trHeight w:val="1637"/>
        </w:trPr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FB2EFD" w:rsidRPr="00FB2EFD" w:rsidRDefault="00F23E5B" w:rsidP="00FB2EFD">
            <w:pPr>
              <w:pStyle w:val="afd"/>
              <w:ind w:firstLine="0"/>
              <w:jc w:val="both"/>
              <w:rPr>
                <w:sz w:val="22"/>
              </w:rPr>
            </w:pPr>
            <w:r w:rsidRPr="00DB1DE2">
              <w:rPr>
                <w:sz w:val="24"/>
              </w:rPr>
              <w:t xml:space="preserve">Решение Совета сельского поселения «Комсомольск-на-Печоре» от </w:t>
            </w:r>
            <w:r w:rsidR="00FB2EFD">
              <w:rPr>
                <w:bCs w:val="0"/>
                <w:sz w:val="24"/>
              </w:rPr>
              <w:t>28.01.2025 № 19</w:t>
            </w:r>
            <w:r w:rsidR="006D7794" w:rsidRPr="00DB1DE2">
              <w:rPr>
                <w:sz w:val="24"/>
              </w:rPr>
              <w:t>/</w:t>
            </w:r>
            <w:r w:rsidR="00FB2EFD">
              <w:rPr>
                <w:bCs w:val="0"/>
                <w:sz w:val="24"/>
              </w:rPr>
              <w:t>65</w:t>
            </w:r>
            <w:r w:rsidR="00DF551B" w:rsidRPr="00FB2EFD">
              <w:rPr>
                <w:sz w:val="22"/>
              </w:rPr>
              <w:t xml:space="preserve"> «</w:t>
            </w:r>
            <w:r w:rsidR="00FB2EFD" w:rsidRPr="00FB2EFD">
              <w:rPr>
                <w:sz w:val="22"/>
              </w:rPr>
              <w:t>Об утверждении Порядка ведения  реестра муниципального</w:t>
            </w:r>
            <w:r w:rsidR="00FB2EFD">
              <w:rPr>
                <w:sz w:val="22"/>
              </w:rPr>
              <w:t xml:space="preserve"> </w:t>
            </w:r>
            <w:r w:rsidR="00FB2EFD" w:rsidRPr="00FB2EFD">
              <w:rPr>
                <w:sz w:val="22"/>
              </w:rPr>
              <w:t>имущества  в сельском поселении «Комсомольск-на-Печоре»</w:t>
            </w:r>
          </w:p>
          <w:p w:rsidR="00DF551B" w:rsidRDefault="00DF551B" w:rsidP="00FB2EFD">
            <w:pPr>
              <w:jc w:val="both"/>
              <w:rPr>
                <w:b/>
              </w:rPr>
            </w:pPr>
          </w:p>
          <w:p w:rsidR="00DB1DE2" w:rsidRPr="00DB1DE2" w:rsidRDefault="00F23E5B" w:rsidP="00FB2EFD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00D51" w:rsidRPr="00E00D51" w:rsidRDefault="00E00D51" w:rsidP="00E0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06C" w:rsidRPr="00E00D51" w:rsidRDefault="0015506C" w:rsidP="0078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5506C" w:rsidRPr="00E00D51" w:rsidRDefault="00356EA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B8" w:rsidRDefault="00371BB8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E00D51" w:rsidRDefault="0041168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D51">
        <w:rPr>
          <w:rFonts w:ascii="Times New Roman" w:hAnsi="Times New Roman"/>
          <w:b/>
          <w:sz w:val="24"/>
          <w:szCs w:val="24"/>
        </w:rPr>
        <w:t>Раздел</w:t>
      </w:r>
      <w:r w:rsidR="006B0DCB" w:rsidRPr="00E00D51">
        <w:rPr>
          <w:rFonts w:ascii="Times New Roman" w:hAnsi="Times New Roman"/>
          <w:b/>
          <w:sz w:val="24"/>
          <w:szCs w:val="24"/>
        </w:rPr>
        <w:t xml:space="preserve"> второй</w:t>
      </w:r>
      <w:r w:rsidRPr="00E00D51">
        <w:rPr>
          <w:rFonts w:ascii="Times New Roman" w:hAnsi="Times New Roman"/>
          <w:b/>
          <w:sz w:val="24"/>
          <w:szCs w:val="24"/>
        </w:rPr>
        <w:t>:</w:t>
      </w:r>
    </w:p>
    <w:p w:rsidR="008A0AC9" w:rsidRPr="00E00D51" w:rsidRDefault="00152F6A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постановления </w:t>
      </w:r>
      <w:r w:rsidR="0091256C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</w:t>
      </w:r>
    </w:p>
    <w:p w:rsidR="00152F6A" w:rsidRPr="00E00D51" w:rsidRDefault="0091256C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>«Комсомольск-на-Печоре</w:t>
      </w:r>
      <w:r w:rsidR="00152F6A"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D6B67" w:rsidRPr="00E00D51" w:rsidRDefault="00ED6B67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0794C" w:rsidRDefault="0020794C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EFD" w:rsidRDefault="00FB2EF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EFD" w:rsidRDefault="00FB2EF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EFD" w:rsidRDefault="00FB2EF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EFD" w:rsidRDefault="00FB2EF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EFD" w:rsidRDefault="00FB2EF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EFD" w:rsidRDefault="00FB2EF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EFD" w:rsidRDefault="00FB2EF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EFD" w:rsidRDefault="00FB2EF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EFD" w:rsidRDefault="00FB2EF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B8" w:rsidRDefault="00371BB8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78F7" w:rsidRDefault="00B178F7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78F7" w:rsidRDefault="00B178F7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78F7" w:rsidRDefault="00B178F7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78F7" w:rsidRDefault="00B178F7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78F7" w:rsidRDefault="00B178F7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B0DCB" w:rsidRPr="00796230" w:rsidRDefault="006B0DCB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6230">
        <w:rPr>
          <w:rFonts w:ascii="Times New Roman" w:hAnsi="Times New Roman"/>
          <w:b/>
          <w:sz w:val="24"/>
          <w:szCs w:val="24"/>
        </w:rPr>
        <w:lastRenderedPageBreak/>
        <w:t>Раздел первый:</w:t>
      </w:r>
    </w:p>
    <w:p w:rsidR="00704D3C" w:rsidRPr="00796230" w:rsidRDefault="00704D3C" w:rsidP="008062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537D" w:rsidRPr="00796230" w:rsidRDefault="00D43DEB" w:rsidP="008062B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230">
        <w:rPr>
          <w:rFonts w:ascii="Times New Roman" w:eastAsiaTheme="minorHAnsi" w:hAnsi="Times New Roman"/>
          <w:b/>
          <w:sz w:val="24"/>
          <w:szCs w:val="24"/>
        </w:rPr>
        <w:t>решения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 xml:space="preserve"> Совета </w:t>
      </w:r>
      <w:r w:rsidR="00D040E9" w:rsidRPr="00796230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A537D" w:rsidRPr="00796230" w:rsidRDefault="00BA537D" w:rsidP="008062B5">
      <w:pPr>
        <w:pStyle w:val="ConsNonformat"/>
        <w:widowControl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C36E9" w:rsidRDefault="00E50E8A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E2A9D">
        <w:rPr>
          <w:rFonts w:ascii="Times New Roman" w:hAnsi="Times New Roman"/>
          <w:b/>
          <w:sz w:val="24"/>
          <w:szCs w:val="24"/>
        </w:rPr>
        <w:t>Решение Совета сельск</w:t>
      </w:r>
      <w:r w:rsidR="002B3275" w:rsidRPr="00DE2A9D">
        <w:rPr>
          <w:rFonts w:ascii="Times New Roman" w:hAnsi="Times New Roman"/>
          <w:b/>
          <w:sz w:val="24"/>
          <w:szCs w:val="24"/>
        </w:rPr>
        <w:t>о</w:t>
      </w:r>
      <w:r w:rsidR="0012238C" w:rsidRPr="00DE2A9D">
        <w:rPr>
          <w:rFonts w:ascii="Times New Roman" w:hAnsi="Times New Roman"/>
          <w:b/>
          <w:sz w:val="24"/>
          <w:szCs w:val="24"/>
        </w:rPr>
        <w:t>го поселения «</w:t>
      </w:r>
      <w:r w:rsidR="00D01956" w:rsidRPr="00DE2A9D">
        <w:rPr>
          <w:rFonts w:ascii="Times New Roman" w:hAnsi="Times New Roman"/>
          <w:b/>
          <w:sz w:val="24"/>
          <w:szCs w:val="24"/>
        </w:rPr>
        <w:t>Комсомольск-на-Печоре»</w:t>
      </w:r>
      <w:r w:rsidR="00403744" w:rsidRPr="00DE2A9D">
        <w:rPr>
          <w:rFonts w:ascii="Times New Roman" w:hAnsi="Times New Roman"/>
          <w:b/>
          <w:sz w:val="24"/>
          <w:szCs w:val="24"/>
        </w:rPr>
        <w:t xml:space="preserve"> </w:t>
      </w:r>
      <w:r w:rsidR="0020794C" w:rsidRPr="00DE2A9D">
        <w:rPr>
          <w:rFonts w:ascii="Times New Roman" w:hAnsi="Times New Roman"/>
          <w:b/>
          <w:sz w:val="24"/>
          <w:szCs w:val="24"/>
        </w:rPr>
        <w:t xml:space="preserve">от </w:t>
      </w:r>
      <w:r w:rsidR="00FB2EFD">
        <w:rPr>
          <w:rFonts w:ascii="Times New Roman" w:hAnsi="Times New Roman"/>
          <w:b/>
          <w:sz w:val="24"/>
          <w:szCs w:val="24"/>
        </w:rPr>
        <w:t xml:space="preserve">28.01.2025г. № 19/65 </w:t>
      </w:r>
      <w:r w:rsidR="00FB2EFD" w:rsidRPr="00FB2EFD">
        <w:rPr>
          <w:rFonts w:ascii="Times New Roman" w:hAnsi="Times New Roman"/>
          <w:b/>
        </w:rPr>
        <w:t>«Об утверждении Порядка ведения  реестра муниципального имущества  в сельском поселении «Комсомольск-на-Печоре»</w:t>
      </w:r>
    </w:p>
    <w:p w:rsidR="00FB2EFD" w:rsidRDefault="00FB2EFD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 соответствии  с частью 5 статьи 51 Федерального закона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статьи 10 Устава сельского поселения «Комсомольск-на-Печоре; </w:t>
      </w:r>
    </w:p>
    <w:p w:rsidR="00FB2EFD" w:rsidRPr="00FB2EFD" w:rsidRDefault="00FB2EFD" w:rsidP="00FB2EFD">
      <w:pPr>
        <w:spacing w:line="259" w:lineRule="auto"/>
        <w:ind w:left="1047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ind w:left="709" w:firstLine="141"/>
        <w:jc w:val="center"/>
        <w:rPr>
          <w:rFonts w:ascii="Times New Roman" w:hAnsi="Times New Roman"/>
          <w:b/>
        </w:rPr>
      </w:pPr>
      <w:r w:rsidRPr="00FB2EFD">
        <w:rPr>
          <w:rFonts w:ascii="Times New Roman" w:hAnsi="Times New Roman"/>
        </w:rPr>
        <w:t xml:space="preserve"> </w:t>
      </w:r>
      <w:r w:rsidRPr="00FB2EFD">
        <w:rPr>
          <w:rFonts w:ascii="Times New Roman" w:hAnsi="Times New Roman"/>
          <w:b/>
        </w:rPr>
        <w:t>Совет сельского поселения</w:t>
      </w:r>
    </w:p>
    <w:p w:rsidR="00FB2EFD" w:rsidRPr="00FB2EFD" w:rsidRDefault="00FB2EFD" w:rsidP="00FB2EFD">
      <w:pPr>
        <w:ind w:left="709" w:firstLine="141"/>
        <w:jc w:val="center"/>
        <w:rPr>
          <w:rFonts w:ascii="Times New Roman" w:hAnsi="Times New Roman"/>
          <w:b/>
        </w:rPr>
      </w:pPr>
      <w:r w:rsidRPr="00FB2EFD">
        <w:rPr>
          <w:rFonts w:ascii="Times New Roman" w:hAnsi="Times New Roman"/>
          <w:b/>
        </w:rPr>
        <w:t>«Комсомольск-на-Печоре» решил:</w:t>
      </w:r>
    </w:p>
    <w:p w:rsidR="00FB2EFD" w:rsidRPr="00FB2EFD" w:rsidRDefault="00FB2EFD" w:rsidP="00FB2EFD">
      <w:pPr>
        <w:spacing w:after="121" w:line="259" w:lineRule="auto"/>
        <w:ind w:left="1047"/>
        <w:rPr>
          <w:rFonts w:ascii="Times New Roman" w:hAnsi="Times New Roman"/>
        </w:rPr>
      </w:pPr>
    </w:p>
    <w:p w:rsidR="00FB2EFD" w:rsidRPr="00FB2EFD" w:rsidRDefault="00FB2EFD" w:rsidP="00FB2EFD">
      <w:pPr>
        <w:numPr>
          <w:ilvl w:val="0"/>
          <w:numId w:val="40"/>
        </w:numPr>
        <w:spacing w:after="15" w:line="266" w:lineRule="auto"/>
        <w:ind w:left="-142"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Утвердить Порядок ведения реестра муниципального имущества в сельском поселении «Комсомольск-на-Печоре» (приложение 1). </w:t>
      </w:r>
    </w:p>
    <w:p w:rsidR="00FB2EFD" w:rsidRPr="00FB2EFD" w:rsidRDefault="00FB2EFD" w:rsidP="00FB2EFD">
      <w:pPr>
        <w:numPr>
          <w:ilvl w:val="0"/>
          <w:numId w:val="40"/>
        </w:numPr>
        <w:spacing w:after="15" w:line="266" w:lineRule="auto"/>
        <w:ind w:left="-142"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>Утвердить Положение о структуре и правилах формирования реестрового номера муниципального имущества сельского поселения «Комсомольск-на-Печоре» (приложение 2).</w:t>
      </w:r>
    </w:p>
    <w:p w:rsidR="00FB2EFD" w:rsidRPr="00FB2EFD" w:rsidRDefault="00FB2EFD" w:rsidP="00FB2EFD">
      <w:pPr>
        <w:pStyle w:val="a4"/>
        <w:numPr>
          <w:ilvl w:val="0"/>
          <w:numId w:val="40"/>
        </w:numPr>
        <w:spacing w:after="15" w:line="266" w:lineRule="auto"/>
        <w:ind w:left="-142" w:right="348" w:firstLine="284"/>
        <w:jc w:val="both"/>
      </w:pPr>
      <w:r w:rsidRPr="00FB2EFD">
        <w:t>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FB2EFD" w:rsidRPr="00FB2EFD" w:rsidRDefault="00FB2EFD" w:rsidP="00FB2EFD">
      <w:pPr>
        <w:numPr>
          <w:ilvl w:val="0"/>
          <w:numId w:val="40"/>
        </w:numPr>
        <w:spacing w:after="15" w:line="266" w:lineRule="auto"/>
        <w:ind w:left="-142"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Обеспечить хранение и обработку реестра муниципального имущества сельского поселения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B2EFD" w:rsidRPr="00FB2EFD" w:rsidRDefault="00FB2EFD" w:rsidP="00FB2EFD">
      <w:pPr>
        <w:numPr>
          <w:ilvl w:val="0"/>
          <w:numId w:val="40"/>
        </w:numPr>
        <w:spacing w:after="15" w:line="266" w:lineRule="auto"/>
        <w:ind w:left="-142"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Опубликовать настоящее решение </w:t>
      </w:r>
      <w:r w:rsidRPr="00FB2EFD">
        <w:rPr>
          <w:rFonts w:ascii="Times New Roman" w:hAnsi="Times New Roman"/>
          <w:color w:val="212121"/>
        </w:rPr>
        <w:t>подлежит официальному опубликованию в периодическом печатном издании «Официальный вестник  муниципального образования  сельского поселения «Комсомольск-на-Печоре»».</w:t>
      </w:r>
    </w:p>
    <w:p w:rsidR="00FB2EFD" w:rsidRPr="00FB2EFD" w:rsidRDefault="00FB2EFD" w:rsidP="00FB2EFD">
      <w:pPr>
        <w:numPr>
          <w:ilvl w:val="0"/>
          <w:numId w:val="40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FB2EFD" w:rsidRPr="00FB2EFD" w:rsidRDefault="00FB2EFD" w:rsidP="00FB2EFD">
      <w:pPr>
        <w:spacing w:line="259" w:lineRule="auto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  <w:color w:val="444444"/>
        </w:rPr>
        <w:t xml:space="preserve"> </w:t>
      </w:r>
    </w:p>
    <w:p w:rsidR="00FB2EFD" w:rsidRPr="00FB2EFD" w:rsidRDefault="00FB2EFD" w:rsidP="00FB2EFD">
      <w:pPr>
        <w:rPr>
          <w:rFonts w:ascii="Times New Roman" w:hAnsi="Times New Roman"/>
        </w:rPr>
      </w:pPr>
    </w:p>
    <w:p w:rsidR="00FB2EFD" w:rsidRPr="00FB2EFD" w:rsidRDefault="00FB2EFD" w:rsidP="00FB2EFD">
      <w:pPr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       Глава сельского поселения                                               Т.А. Порядина</w:t>
      </w:r>
    </w:p>
    <w:p w:rsidR="00FB2EFD" w:rsidRPr="00FB2EFD" w:rsidRDefault="00FB2EFD" w:rsidP="00FB2EFD">
      <w:pPr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       «Комсомольск-на-Печоре»</w:t>
      </w:r>
    </w:p>
    <w:p w:rsidR="00FB2EFD" w:rsidRPr="00FB2EFD" w:rsidRDefault="00FB2EFD" w:rsidP="00FB2EFD">
      <w:pPr>
        <w:rPr>
          <w:rFonts w:ascii="Times New Roman" w:hAnsi="Times New Roman"/>
        </w:rPr>
      </w:pPr>
    </w:p>
    <w:p w:rsidR="00FB2EFD" w:rsidRDefault="00FB2EFD" w:rsidP="00FB2EFD">
      <w:pPr>
        <w:rPr>
          <w:rFonts w:ascii="Times New Roman" w:hAnsi="Times New Roman"/>
        </w:rPr>
      </w:pPr>
    </w:p>
    <w:p w:rsidR="00B178F7" w:rsidRDefault="00B178F7" w:rsidP="00FB2EFD">
      <w:pPr>
        <w:rPr>
          <w:rFonts w:ascii="Times New Roman" w:hAnsi="Times New Roman"/>
        </w:rPr>
      </w:pPr>
    </w:p>
    <w:p w:rsidR="00B178F7" w:rsidRDefault="00B178F7" w:rsidP="00FB2EFD">
      <w:pPr>
        <w:rPr>
          <w:rFonts w:ascii="Times New Roman" w:hAnsi="Times New Roman"/>
        </w:rPr>
      </w:pPr>
    </w:p>
    <w:p w:rsidR="00B178F7" w:rsidRDefault="00B178F7" w:rsidP="00FB2E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spacing w:after="76" w:line="259" w:lineRule="auto"/>
        <w:ind w:left="567"/>
        <w:rPr>
          <w:rFonts w:ascii="Times New Roman" w:hAnsi="Times New Roman"/>
        </w:rPr>
      </w:pP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>Приложение 1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к решению Совета 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>сельского поселения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«Комсомольск-на-Печоре» 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от 28.01.2025 № 19/65 </w:t>
      </w:r>
    </w:p>
    <w:p w:rsidR="00FB2EFD" w:rsidRPr="00FB2EFD" w:rsidRDefault="00FB2EFD" w:rsidP="00FB2EFD">
      <w:pPr>
        <w:spacing w:after="77" w:line="259" w:lineRule="auto"/>
        <w:ind w:left="567"/>
        <w:jc w:val="center"/>
        <w:rPr>
          <w:rFonts w:ascii="Times New Roman" w:hAnsi="Times New Roman"/>
        </w:rPr>
      </w:pPr>
      <w:r w:rsidRPr="00FB2EFD">
        <w:rPr>
          <w:rFonts w:ascii="Times New Roman" w:hAnsi="Times New Roman"/>
          <w:b/>
        </w:rPr>
        <w:t xml:space="preserve"> </w:t>
      </w:r>
    </w:p>
    <w:p w:rsidR="00FB2EFD" w:rsidRPr="00FB2EFD" w:rsidRDefault="00FB2EFD" w:rsidP="00FB2EFD">
      <w:pPr>
        <w:spacing w:after="14" w:line="270" w:lineRule="auto"/>
        <w:ind w:right="214"/>
        <w:jc w:val="center"/>
        <w:rPr>
          <w:rFonts w:ascii="Times New Roman" w:hAnsi="Times New Roman"/>
        </w:rPr>
      </w:pPr>
      <w:r w:rsidRPr="00FB2EFD">
        <w:rPr>
          <w:rFonts w:ascii="Times New Roman" w:hAnsi="Times New Roman"/>
          <w:b/>
        </w:rPr>
        <w:t>Порядок  ведения реестра муниципального имущества в</w:t>
      </w:r>
      <w:r w:rsidRPr="00FB2EFD">
        <w:rPr>
          <w:rFonts w:ascii="Times New Roman" w:hAnsi="Times New Roman"/>
        </w:rPr>
        <w:t xml:space="preserve"> </w:t>
      </w:r>
      <w:r w:rsidRPr="00FB2EFD">
        <w:rPr>
          <w:rFonts w:ascii="Times New Roman" w:hAnsi="Times New Roman"/>
          <w:b/>
        </w:rPr>
        <w:t>сельском поселении «Комсомольск-на-Печоре»</w:t>
      </w:r>
    </w:p>
    <w:p w:rsidR="00FB2EFD" w:rsidRPr="00FB2EFD" w:rsidRDefault="00FB2EFD" w:rsidP="00FB2EFD">
      <w:pPr>
        <w:spacing w:after="73" w:line="259" w:lineRule="auto"/>
        <w:ind w:left="567"/>
        <w:rPr>
          <w:rFonts w:ascii="Times New Roman" w:hAnsi="Times New Roman"/>
        </w:rPr>
      </w:pPr>
      <w:r w:rsidRPr="00FB2EFD">
        <w:rPr>
          <w:rFonts w:ascii="Times New Roman" w:hAnsi="Times New Roman"/>
          <w:b/>
        </w:rPr>
        <w:t xml:space="preserve"> </w:t>
      </w:r>
    </w:p>
    <w:p w:rsidR="00FB2EFD" w:rsidRPr="00FB2EFD" w:rsidRDefault="00FB2EFD" w:rsidP="00FB2EFD">
      <w:pPr>
        <w:pStyle w:val="afd"/>
      </w:pPr>
      <w:r w:rsidRPr="00FB2EFD">
        <w:t>Раздел I. Общие положения</w:t>
      </w:r>
    </w:p>
    <w:p w:rsidR="00FB2EFD" w:rsidRPr="00FB2EFD" w:rsidRDefault="00FB2EFD" w:rsidP="00FB2EFD">
      <w:pPr>
        <w:pStyle w:val="afd"/>
      </w:pP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Настоящий Порядок устанавливает правила ведения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 </w:t>
      </w:r>
    </w:p>
    <w:p w:rsidR="00FB2EFD" w:rsidRPr="00FB2EFD" w:rsidRDefault="00FB2EFD" w:rsidP="00FB2EFD">
      <w:pPr>
        <w:ind w:left="-15" w:right="219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Объектом учета муниципального имущества (далее - объект учета) является следующее муниципальное имущество: </w:t>
      </w:r>
    </w:p>
    <w:p w:rsidR="00FB2EFD" w:rsidRPr="00FB2EFD" w:rsidRDefault="00FB2EFD" w:rsidP="00FB2EFD">
      <w:pPr>
        <w:numPr>
          <w:ilvl w:val="1"/>
          <w:numId w:val="41"/>
        </w:numPr>
        <w:spacing w:after="15" w:line="266" w:lineRule="auto"/>
        <w:ind w:left="0" w:right="217" w:firstLine="709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здания, сооружения, объекты незавершенного строительства, единый недвижимый комплекс, а также жилые и нежилые помещения, машино-места, иное имущество, отнесенное законом к недвижимым вещам); </w:t>
      </w:r>
    </w:p>
    <w:p w:rsidR="00FB2EFD" w:rsidRPr="00FB2EFD" w:rsidRDefault="00FB2EFD" w:rsidP="00FB2EFD">
      <w:pPr>
        <w:numPr>
          <w:ilvl w:val="1"/>
          <w:numId w:val="41"/>
        </w:numPr>
        <w:spacing w:after="15" w:line="266" w:lineRule="auto"/>
        <w:ind w:left="0" w:right="217" w:firstLine="709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движимые вещи (в том числе документарные ценные бумаги (акции) либо иное не относящееся к недвижимым вещам имущество), стоимость которого превышает размер, определенный решением Совета сельского поселения «Комсомольск-на-Печоре»; </w:t>
      </w:r>
    </w:p>
    <w:p w:rsidR="00FB2EFD" w:rsidRPr="00FB2EFD" w:rsidRDefault="00FB2EFD" w:rsidP="00FB2EFD">
      <w:pPr>
        <w:numPr>
          <w:ilvl w:val="1"/>
          <w:numId w:val="41"/>
        </w:numPr>
        <w:spacing w:after="15" w:line="266" w:lineRule="auto"/>
        <w:ind w:left="0" w:right="217" w:firstLine="709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сельского поселения «Комсомольск-на-Печоре».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Учет муниципального имущества, которое составляет государственную тайну, осуществляется органом местного самоуправления, ответственным за ведение реестра муниципального имущества, в распоряжении которого находятся эти сведения, отнесенные в соответствии со </w:t>
      </w:r>
      <w:hyperlink r:id="rId8" w:anchor="/document/99/9004687/XA00M6S2MI/">
        <w:r w:rsidRPr="00FB2EFD">
          <w:rPr>
            <w:rFonts w:ascii="Times New Roman" w:hAnsi="Times New Roman"/>
          </w:rPr>
          <w:t xml:space="preserve">статьей 9 Закона </w:t>
        </w:r>
      </w:hyperlink>
      <w:hyperlink r:id="rId9" w:anchor="/document/99/9004687/XA00M6S2MI/">
        <w:r w:rsidRPr="00FB2EFD">
          <w:rPr>
            <w:rFonts w:ascii="Times New Roman" w:hAnsi="Times New Roman"/>
          </w:rPr>
          <w:t>Российской Федерации от 21</w:t>
        </w:r>
      </w:hyperlink>
      <w:hyperlink r:id="rId10" w:anchor="/document/99/9004687/XA00M6S2MI/">
        <w:r w:rsidRPr="00FB2EFD">
          <w:rPr>
            <w:rFonts w:ascii="Times New Roman" w:hAnsi="Times New Roman"/>
          </w:rPr>
          <w:t>.07.1993 № 5485</w:t>
        </w:r>
      </w:hyperlink>
      <w:hyperlink r:id="rId11" w:anchor="/document/99/9004687/XA00M6S2MI/">
        <w:r w:rsidRPr="00FB2EFD">
          <w:rPr>
            <w:rFonts w:ascii="Times New Roman" w:hAnsi="Times New Roman"/>
          </w:rPr>
          <w:t>-</w:t>
        </w:r>
      </w:hyperlink>
      <w:hyperlink r:id="rId12" w:anchor="/document/99/9004687/XA00M6S2MI/">
        <w:r w:rsidRPr="00FB2EFD">
          <w:rPr>
            <w:rFonts w:ascii="Times New Roman" w:hAnsi="Times New Roman"/>
          </w:rPr>
          <w:t xml:space="preserve">1 </w:t>
        </w:r>
      </w:hyperlink>
      <w:hyperlink r:id="rId13" w:anchor="/document/99/9004687/XA00M6S2MI/">
        <w:r w:rsidRPr="00FB2EFD">
          <w:rPr>
            <w:rFonts w:ascii="Times New Roman" w:hAnsi="Times New Roman"/>
          </w:rPr>
          <w:t>«</w:t>
        </w:r>
      </w:hyperlink>
      <w:hyperlink r:id="rId14" w:anchor="/document/99/9004687/XA00M6S2MI/">
        <w:r w:rsidRPr="00FB2EFD">
          <w:rPr>
            <w:rFonts w:ascii="Times New Roman" w:hAnsi="Times New Roman"/>
          </w:rPr>
          <w:t>О государственной тайне</w:t>
        </w:r>
      </w:hyperlink>
      <w:hyperlink r:id="rId15" w:anchor="/document/99/9004687/XA00M6S2MI/">
        <w:r w:rsidRPr="00FB2EFD">
          <w:rPr>
            <w:rFonts w:ascii="Times New Roman" w:hAnsi="Times New Roman"/>
          </w:rPr>
          <w:t xml:space="preserve">» </w:t>
        </w:r>
      </w:hyperlink>
      <w:r w:rsidRPr="00FB2EFD">
        <w:rPr>
          <w:rFonts w:ascii="Times New Roman" w:hAnsi="Times New Roman"/>
        </w:rPr>
        <w:t xml:space="preserve">к государственной тайне, учитываются в соответствии с данным Порядком.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Ведение реестра осуществляется администрацией сельского поселения «Комсомольск-на-Печоре», специалистом администрации.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Учет муниципального имущества в реестре сопровождается присвоением реестрового номера муниципального имущества (далее - реестровый номер).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lastRenderedPageBreak/>
        <w:t xml:space="preserve"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Образец выписки из реестра приведен в </w:t>
      </w:r>
      <w:hyperlink r:id="rId16" w:anchor="/document/99/1304193780/XA00M2Q2MC/">
        <w:r w:rsidRPr="00FB2EFD">
          <w:rPr>
            <w:rFonts w:ascii="Times New Roman" w:hAnsi="Times New Roman"/>
            <w:b/>
          </w:rPr>
          <w:t>Приложении 3</w:t>
        </w:r>
      </w:hyperlink>
      <w:hyperlink r:id="rId17" w:anchor="/document/99/1304193780/XA00M2Q2MC/">
        <w:r w:rsidRPr="00FB2EFD">
          <w:rPr>
            <w:rFonts w:ascii="Times New Roman" w:hAnsi="Times New Roman"/>
          </w:rPr>
          <w:t xml:space="preserve"> </w:t>
        </w:r>
      </w:hyperlink>
      <w:hyperlink r:id="rId18" w:anchor="/document/99/1304193780/XA00M2Q2MC/">
        <w:r w:rsidRPr="00FB2EFD">
          <w:rPr>
            <w:rFonts w:ascii="Times New Roman" w:hAnsi="Times New Roman"/>
          </w:rPr>
          <w:t xml:space="preserve">к настоящему </w:t>
        </w:r>
      </w:hyperlink>
      <w:hyperlink r:id="rId19" w:anchor="/document/99/1304193780/XA00M2Q2MC/">
        <w:r w:rsidRPr="00FB2EFD">
          <w:rPr>
            <w:rFonts w:ascii="Times New Roman" w:hAnsi="Times New Roman"/>
          </w:rPr>
          <w:t>решению</w:t>
        </w:r>
      </w:hyperlink>
      <w:hyperlink r:id="rId20" w:anchor="/document/99/1304193780/XA00M2Q2MC/">
        <w:r w:rsidRPr="00FB2EFD">
          <w:rPr>
            <w:rFonts w:ascii="Times New Roman" w:hAnsi="Times New Roman"/>
          </w:rPr>
          <w:t>.</w:t>
        </w:r>
      </w:hyperlink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уточнения изменившихся сведений о муниципальном имуществе, принадлежащем на вещном праве органу местного самоуправления или иному юридическому либо физическому лицу, которому муниципальное имущество принадлежит на вещном праве или в силу закона  (далее - правообладатель), или составляющем казну муниципального образования, а также путем исключения из реестра соответствующих сведений об объекте учета при прекращении права собственности на него и (или) деятельности правообладателя, а также в случае безвозмездной передачи и иных случаях выбытия муниципального имущества.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Неотъемлемой частью реестра являются: </w:t>
      </w:r>
    </w:p>
    <w:p w:rsidR="00FB2EFD" w:rsidRPr="00FB2EFD" w:rsidRDefault="00FB2EFD" w:rsidP="00FB2EFD">
      <w:pPr>
        <w:numPr>
          <w:ilvl w:val="1"/>
          <w:numId w:val="41"/>
        </w:numPr>
        <w:spacing w:after="15" w:line="266" w:lineRule="auto"/>
        <w:ind w:left="0" w:right="217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документы, подтверждающие сведения, включаемые в реестр (далее - подтверждающие документы); </w:t>
      </w:r>
    </w:p>
    <w:p w:rsidR="00FB2EFD" w:rsidRPr="00FB2EFD" w:rsidRDefault="00FB2EFD" w:rsidP="00FB2EFD">
      <w:pPr>
        <w:numPr>
          <w:ilvl w:val="1"/>
          <w:numId w:val="41"/>
        </w:numPr>
        <w:spacing w:after="15" w:line="266" w:lineRule="auto"/>
        <w:ind w:left="0" w:right="217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иные документы, предусмотренные правовыми актами органа местного самоуправления. </w:t>
      </w:r>
    </w:p>
    <w:p w:rsidR="00FB2EFD" w:rsidRPr="00FB2EFD" w:rsidRDefault="00FB2EFD" w:rsidP="00FB2EFD">
      <w:pPr>
        <w:numPr>
          <w:ilvl w:val="0"/>
          <w:numId w:val="41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При ведении реестра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Сведения, содержащиеся в реестре, хранятся в соответствии с </w:t>
      </w:r>
      <w:hyperlink r:id="rId21" w:anchor="/document/99/901912288/XA00M6G2N3/">
        <w:r w:rsidRPr="00FB2EFD">
          <w:rPr>
            <w:rFonts w:ascii="Times New Roman" w:hAnsi="Times New Roman"/>
          </w:rPr>
          <w:t xml:space="preserve">Федеральным </w:t>
        </w:r>
      </w:hyperlink>
      <w:hyperlink r:id="rId22" w:anchor="/document/99/901912288/XA00M6G2N3/">
        <w:r w:rsidRPr="00FB2EFD">
          <w:rPr>
            <w:rFonts w:ascii="Times New Roman" w:hAnsi="Times New Roman"/>
          </w:rPr>
          <w:t>законом от 22</w:t>
        </w:r>
      </w:hyperlink>
      <w:hyperlink r:id="rId23" w:anchor="/document/99/901912288/XA00M6G2N3/">
        <w:r w:rsidRPr="00FB2EFD">
          <w:rPr>
            <w:rFonts w:ascii="Times New Roman" w:hAnsi="Times New Roman"/>
          </w:rPr>
          <w:t>.10.2004 № 125</w:t>
        </w:r>
      </w:hyperlink>
      <w:hyperlink r:id="rId24" w:anchor="/document/99/901912288/XA00M6G2N3/">
        <w:r w:rsidRPr="00FB2EFD">
          <w:rPr>
            <w:rFonts w:ascii="Times New Roman" w:hAnsi="Times New Roman"/>
          </w:rPr>
          <w:t>-</w:t>
        </w:r>
      </w:hyperlink>
      <w:hyperlink r:id="rId25" w:anchor="/document/99/901912288/XA00M6G2N3/">
        <w:r w:rsidRPr="00FB2EFD">
          <w:rPr>
            <w:rFonts w:ascii="Times New Roman" w:hAnsi="Times New Roman"/>
          </w:rPr>
          <w:t xml:space="preserve">ФЗ </w:t>
        </w:r>
      </w:hyperlink>
      <w:hyperlink r:id="rId26" w:anchor="/document/99/901912288/XA00M6G2N3/">
        <w:r w:rsidRPr="00FB2EFD">
          <w:rPr>
            <w:rFonts w:ascii="Times New Roman" w:hAnsi="Times New Roman"/>
          </w:rPr>
          <w:t>«</w:t>
        </w:r>
      </w:hyperlink>
      <w:hyperlink r:id="rId27" w:anchor="/document/99/901912288/XA00M6G2N3/">
        <w:r w:rsidRPr="00FB2EFD">
          <w:rPr>
            <w:rFonts w:ascii="Times New Roman" w:hAnsi="Times New Roman"/>
          </w:rPr>
          <w:t>Об архивном деле в Российской Федерации</w:t>
        </w:r>
      </w:hyperlink>
      <w:hyperlink r:id="rId28" w:anchor="/document/99/901912288/XA00M6G2N3/">
        <w:r w:rsidRPr="00FB2EFD">
          <w:rPr>
            <w:rFonts w:ascii="Times New Roman" w:hAnsi="Times New Roman"/>
          </w:rPr>
          <w:t>»</w:t>
        </w:r>
      </w:hyperlink>
      <w:hyperlink r:id="rId29" w:anchor="/document/99/901912288/XA00M6G2N3/">
        <w:r w:rsidRPr="00FB2EFD">
          <w:rPr>
            <w:rFonts w:ascii="Times New Roman" w:hAnsi="Times New Roman"/>
          </w:rPr>
          <w:t>.</w:t>
        </w:r>
      </w:hyperlink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spacing w:line="259" w:lineRule="auto"/>
        <w:ind w:left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pStyle w:val="afd"/>
      </w:pPr>
      <w:r w:rsidRPr="00FB2EFD">
        <w:t>Раздел II. Состав сведений, подлежащих отражению в реестре</w:t>
      </w:r>
    </w:p>
    <w:p w:rsidR="00FB2EFD" w:rsidRPr="00FB2EFD" w:rsidRDefault="00FB2EFD" w:rsidP="00FB2EFD">
      <w:pPr>
        <w:pStyle w:val="afd"/>
      </w:pPr>
    </w:p>
    <w:p w:rsidR="00FB2EFD" w:rsidRPr="00FB2EFD" w:rsidRDefault="00FB2EFD" w:rsidP="00FB2EFD">
      <w:pPr>
        <w:numPr>
          <w:ilvl w:val="0"/>
          <w:numId w:val="42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имущества. В разделы 1,2,3 сведения вносятся с приложением подтверждающих документов. </w:t>
      </w:r>
    </w:p>
    <w:p w:rsidR="00FB2EFD" w:rsidRPr="00FB2EFD" w:rsidRDefault="00FB2EFD" w:rsidP="00FB2EFD">
      <w:pPr>
        <w:numPr>
          <w:ilvl w:val="0"/>
          <w:numId w:val="42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 раздел 1 вносятся сведения о недвижимом имуществе.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13.1. В подраздел 1.1 раздела 1 реестра вносятся сведения о земельных участках, в том числе: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наименование земельного участка;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адрес (местоположение) земельного участка;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кадастровый номер земельного участка (с датой присвоения);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lastRenderedPageBreak/>
        <w:t xml:space="preserve">сведения о правообладателе, включая полное наименование юридического лица, или фамилию, имя и отчество (при наличии) физического лица, а также идентификационный номер налогоплательщика (далее - ИНН),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правообладателе);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13.2. сведения об основных характеристиках земельного участка, в том числе: 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площадь, категория земель, вид разрешенного использования;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балансовой стоимости земельного участка;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произведенном улучшении земельного участка;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лице, в пользу которого установлены ограничения (обременения);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иные сведения (при необходимости).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13.3. 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наименование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назначение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адрес (местоположение)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кадастровый номер объекта учета (с датой присвоения);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земельном участке, на котором расположен объект учета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(кадастровый номер, форма собственности, площадь);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правообладателе;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возникновения (прекращения) права собственности и иного вещного права; 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инвентарный номер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стоимости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lastRenderedPageBreak/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лице, в пользу которого установлены ограничения (обременения);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 - иные сведения (при необходимости).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13.4. В подраздел 1.3 раздела 1 реестра вносятся сведения о помещениях, машино-местах и иных объектах, отнесенных законом к недвижимости, в том числе: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наименование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назначение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адрес (местоположение)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кадастровый номер объекта учета (с датой присвоения);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здании, сооружении, в состав которого входит объект учета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(кадастровый номер, форма собственности);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правообладателе;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возникновения (прекращения) права собственности и иного вещного права; - сведения об основных характеристиках объекта, в том числе: тип объекта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(жилое либо нежилое), площадь, этажность (подземная этажность);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инвентарный номер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стоимости объекта учета;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лице, в пользу которого установлены ограничения (обременения); иные сведения (при необходимости). </w:t>
      </w:r>
    </w:p>
    <w:p w:rsidR="00FB2EFD" w:rsidRPr="00FB2EFD" w:rsidRDefault="00FB2EFD" w:rsidP="00FB2EFD">
      <w:pPr>
        <w:pStyle w:val="a4"/>
        <w:numPr>
          <w:ilvl w:val="0"/>
          <w:numId w:val="42"/>
        </w:numPr>
        <w:ind w:right="348" w:firstLine="708"/>
        <w:jc w:val="both"/>
      </w:pPr>
      <w:r w:rsidRPr="00FB2EFD">
        <w:t xml:space="preserve">В раздел 2 вносятся сведения о движимом и ином имуществе. </w:t>
      </w:r>
    </w:p>
    <w:p w:rsidR="00FB2EFD" w:rsidRPr="00FB2EFD" w:rsidRDefault="00FB2EFD" w:rsidP="00FB2EFD">
      <w:pPr>
        <w:pStyle w:val="a4"/>
        <w:ind w:left="842" w:right="348"/>
      </w:pP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14.1. В подраздел 2.1 раздела 2 реестра вносятся сведения об акциях, в том числе: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30" w:anchor="/document/99/1200106990/XA00M1S2LR/">
        <w:r w:rsidRPr="00FB2EFD">
          <w:rPr>
            <w:rFonts w:ascii="Times New Roman" w:hAnsi="Times New Roman"/>
          </w:rPr>
          <w:t>ОКТМО</w:t>
        </w:r>
      </w:hyperlink>
      <w:hyperlink r:id="rId31" w:anchor="/document/99/1200106990/XA00M1S2LR/">
        <w:r w:rsidRPr="00FB2EFD">
          <w:rPr>
            <w:rFonts w:ascii="Times New Roman" w:hAnsi="Times New Roman"/>
          </w:rPr>
          <w:t>)</w:t>
        </w:r>
      </w:hyperlink>
      <w:r w:rsidRPr="00FB2EFD">
        <w:rPr>
          <w:rFonts w:ascii="Times New Roman" w:hAnsi="Times New Roman"/>
        </w:rPr>
        <w:t xml:space="preserve">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- сведения о правообладателе;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lastRenderedPageBreak/>
        <w:t xml:space="preserve">возникновения (прекращения) права собственности и иного вещного права; 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лице, в пользу которого установлены ограничения (обременения); иные сведения (при необходимости).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14.2. В подраздел 2.2 раздела 2 вносятся сведения о долях (вкладах) в уставных (складочных) капиталах хозяйственных обществ и товариществ, в том числе: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32" w:anchor="/document/99/1200106990/XA00M1S2LR/">
        <w:r w:rsidRPr="00FB2EFD">
          <w:rPr>
            <w:rFonts w:ascii="Times New Roman" w:hAnsi="Times New Roman"/>
          </w:rPr>
          <w:t>ОКТМО</w:t>
        </w:r>
      </w:hyperlink>
      <w:hyperlink r:id="rId33" w:anchor="/document/99/1200106990/XA00M1S2LR/">
        <w:r w:rsidRPr="00FB2EFD">
          <w:rPr>
            <w:rFonts w:ascii="Times New Roman" w:hAnsi="Times New Roman"/>
          </w:rPr>
          <w:t>)</w:t>
        </w:r>
      </w:hyperlink>
      <w:r w:rsidRPr="00FB2EFD">
        <w:rPr>
          <w:rFonts w:ascii="Times New Roman" w:hAnsi="Times New Roman"/>
        </w:rPr>
        <w:t xml:space="preserve">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доля (вклад) в уставном (складочном) капитале хозяйственного общества, товарищества в процентах; - сведения о правообладателе;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возникновения (прекращения) права собственности и иного вещного права;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лице, в пользу которого установлены ограничения (обременения); иные сведения (при необходимости).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14.3. 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 - наименование движимого имущества (иного имущества);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объекте учета, в том числе: марка, модель, год выпуска, инвентарный номер;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правообладателе;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стоимости;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возникновения (прекращения) права собственности и иного вещного права;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лице, в пользу которого установлены ограничения (обременения); иные сведения (при необходимости).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14.4. В подраздел 2.4 раздела 2 вносятся сведения о долях в праве общей долевой собственности на объекты недвижимого и (или) движимого имущества, в том числе: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размер доли в праве общей долевой собственности на объекты недвижимого и (или) движимого имущества; - сведения о стоимости доли;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left="-5"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34" w:anchor="/document/99/1200106990/XA00M1S2LR/">
        <w:r w:rsidRPr="00FB2EFD">
          <w:rPr>
            <w:rFonts w:ascii="Times New Roman" w:hAnsi="Times New Roman"/>
          </w:rPr>
          <w:t>ОКТМО</w:t>
        </w:r>
      </w:hyperlink>
      <w:hyperlink r:id="rId35" w:anchor="/document/99/1200106990/XA00M1S2LR/">
        <w:r w:rsidRPr="00FB2EFD">
          <w:rPr>
            <w:rFonts w:ascii="Times New Roman" w:hAnsi="Times New Roman"/>
          </w:rPr>
          <w:t>)</w:t>
        </w:r>
      </w:hyperlink>
      <w:r w:rsidRPr="00FB2EFD">
        <w:rPr>
          <w:rFonts w:ascii="Times New Roman" w:hAnsi="Times New Roman"/>
        </w:rPr>
        <w:t xml:space="preserve">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lastRenderedPageBreak/>
        <w:t xml:space="preserve">сведения о правообладателе;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возникновения (прекращения) права собственности и иного вещного права;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 </w:t>
      </w:r>
    </w:p>
    <w:p w:rsidR="00FB2EFD" w:rsidRPr="00FB2EFD" w:rsidRDefault="00FB2EFD" w:rsidP="00FB2EFD">
      <w:pPr>
        <w:numPr>
          <w:ilvl w:val="0"/>
          <w:numId w:val="43"/>
        </w:numPr>
        <w:spacing w:after="15" w:line="266" w:lineRule="auto"/>
        <w:ind w:right="348" w:hanging="30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сведения о лице, в пользу которого установлены ограничения (обременения); иные сведения (при необходимости).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15. В раздел 3 вносятся сведения о лицах, обладающих правами на муниципальное имущество и сведениями о нем, в том числе: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сведения о правообладателях;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реестровый номер объектов учета, принадлежащих на соответствующем вещном праве;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иные сведения (при необходимости).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16. Сведения об объекте учета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Ведение учета объекта учета без указания стоимостной оценки не допускается. </w:t>
      </w:r>
    </w:p>
    <w:p w:rsidR="00FB2EFD" w:rsidRPr="00FB2EFD" w:rsidRDefault="00FB2EFD" w:rsidP="00FB2EFD">
      <w:pPr>
        <w:spacing w:after="26" w:line="259" w:lineRule="auto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pStyle w:val="afd"/>
      </w:pPr>
      <w:r w:rsidRPr="00FB2EFD">
        <w:t>Раздел III. Порядок учета муниципального имущества</w:t>
      </w:r>
    </w:p>
    <w:p w:rsidR="00FB2EFD" w:rsidRPr="00FB2EFD" w:rsidRDefault="00FB2EFD" w:rsidP="00FB2EFD">
      <w:pPr>
        <w:pStyle w:val="afd"/>
      </w:pPr>
      <w:r w:rsidRPr="00FB2EFD">
        <w:t xml:space="preserve">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орган местного самоуправлении, ответственный за ведение реестра заявление о внесении в реестр сведений о таком имуществе с одновременным направлением подтверждающих документов.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7дневный срок со дня выявления такого имущества или получения документа, подтверждающего рассекречивание сведений о нем, направить орган местного самоуправлении, ответственный за ведение реестра заявление  о внесении в реестр сведений о таком имуществе с одновременным направлением подтверждающих документов.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</w:t>
      </w:r>
      <w:r w:rsidRPr="00FB2EFD">
        <w:rPr>
          <w:rFonts w:ascii="Times New Roman" w:hAnsi="Times New Roman"/>
        </w:rPr>
        <w:lastRenderedPageBreak/>
        <w:t xml:space="preserve">(финансовой) отчетности, установленного в соответствии с законодательством Российской Федерации (при изменении стоимости объекта учета), направить в орган местного самоуправлении, ответственный за ведение реестра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орган местного самоуправлении, ответственный за ведение реестра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орган местного самоуправлении, ответственный за ведение реестра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Орган местного самоуправлении, ответственный за ведение реестра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>Сведения об объекте учета, заявления и документы, указанные в 16</w:t>
      </w:r>
      <w:hyperlink r:id="rId36" w:anchor="/document/99/1304193780/XA00MB82NE/">
        <w:r w:rsidRPr="00FB2EFD">
          <w:rPr>
            <w:rFonts w:ascii="Times New Roman" w:hAnsi="Times New Roman"/>
          </w:rPr>
          <w:t>-</w:t>
        </w:r>
      </w:hyperlink>
      <w:hyperlink r:id="rId37" w:anchor="/document/99/1304193780/XA00MB82NE/">
        <w:r w:rsidRPr="00FB2EFD">
          <w:rPr>
            <w:rFonts w:ascii="Times New Roman" w:hAnsi="Times New Roman"/>
          </w:rPr>
          <w:t>19</w:t>
        </w:r>
      </w:hyperlink>
      <w:hyperlink r:id="rId38" w:anchor="/document/99/1304193780/XA00MB82NE/">
        <w:r w:rsidRPr="00FB2EFD">
          <w:rPr>
            <w:rFonts w:ascii="Times New Roman" w:hAnsi="Times New Roman"/>
          </w:rPr>
          <w:t xml:space="preserve"> </w:t>
        </w:r>
      </w:hyperlink>
      <w:hyperlink r:id="rId39" w:anchor="/document/99/1304193780/XA00MB82NE/">
        <w:r w:rsidRPr="00FB2EFD">
          <w:rPr>
            <w:rFonts w:ascii="Times New Roman" w:hAnsi="Times New Roman"/>
          </w:rPr>
          <w:t>настоящего Порядка,</w:t>
        </w:r>
      </w:hyperlink>
      <w:r w:rsidRPr="00FB2EFD">
        <w:rPr>
          <w:rFonts w:ascii="Times New Roman" w:hAnsi="Times New Roman"/>
        </w:rPr>
        <w:t xml:space="preserve"> направляются в орган местного самоуправления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органом местного самоуправления, ответственным за ведение реестра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Орган местного самоуправлении, ответственный за ведение реестра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 </w:t>
      </w:r>
    </w:p>
    <w:p w:rsidR="00FB2EFD" w:rsidRPr="00FB2EFD" w:rsidRDefault="00FB2EFD" w:rsidP="00FB2EFD">
      <w:pPr>
        <w:numPr>
          <w:ilvl w:val="1"/>
          <w:numId w:val="44"/>
        </w:numPr>
        <w:spacing w:after="15" w:line="266" w:lineRule="auto"/>
        <w:ind w:left="0" w:right="348" w:firstLine="567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lastRenderedPageBreak/>
        <w:t xml:space="preserve"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:rsidR="00FB2EFD" w:rsidRPr="00FB2EFD" w:rsidRDefault="00FB2EFD" w:rsidP="00FB2EFD">
      <w:pPr>
        <w:numPr>
          <w:ilvl w:val="1"/>
          <w:numId w:val="44"/>
        </w:numPr>
        <w:spacing w:after="15" w:line="266" w:lineRule="auto"/>
        <w:ind w:left="0" w:right="348" w:firstLine="567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FB2EFD" w:rsidRPr="00FB2EFD" w:rsidRDefault="00FB2EFD" w:rsidP="00FB2EFD">
      <w:pPr>
        <w:numPr>
          <w:ilvl w:val="1"/>
          <w:numId w:val="44"/>
        </w:numPr>
        <w:spacing w:after="15" w:line="266" w:lineRule="auto"/>
        <w:ind w:left="-5"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 приостановлении процедуры учета в реестре объекта учета в следующих случаях: установлены неполнота и (или) недостоверность содержащихся в документах правообладателя сведений;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 </w:t>
      </w:r>
    </w:p>
    <w:p w:rsidR="00FB2EFD" w:rsidRPr="00FB2EFD" w:rsidRDefault="00FB2EFD" w:rsidP="00FB2EFD">
      <w:pPr>
        <w:ind w:left="-15" w:right="34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 этом случае орган местного самоуправления, ответственный за ведение реестра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орган местного самоуправления, ответственный за ведение реестра в 7-дневный срок: </w:t>
      </w:r>
    </w:p>
    <w:p w:rsidR="00FB2EFD" w:rsidRPr="00FB2EFD" w:rsidRDefault="00FB2EFD" w:rsidP="00FB2EFD">
      <w:pPr>
        <w:numPr>
          <w:ilvl w:val="1"/>
          <w:numId w:val="44"/>
        </w:numPr>
        <w:spacing w:after="15" w:line="266" w:lineRule="auto"/>
        <w:ind w:left="0"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вносит в реестр сведения об объекте учета, в том числе о правообладателях (при наличии); </w:t>
      </w:r>
    </w:p>
    <w:p w:rsidR="00FB2EFD" w:rsidRPr="00FB2EFD" w:rsidRDefault="00FB2EFD" w:rsidP="00FB2EFD">
      <w:pPr>
        <w:numPr>
          <w:ilvl w:val="1"/>
          <w:numId w:val="44"/>
        </w:numPr>
        <w:spacing w:after="15" w:line="266" w:lineRule="auto"/>
        <w:ind w:left="0"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орган местного самоуправлении, ответственный за ведение реестра (в том числе с дополнительными документами, подтверждающими недостающие в реестре сведения).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348" w:firstLine="284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16</w:t>
      </w:r>
      <w:hyperlink r:id="rId40" w:anchor="/document/99/1304193780/XA00MB62ND/">
        <w:r w:rsidRPr="00FB2EFD">
          <w:rPr>
            <w:rFonts w:ascii="Times New Roman" w:hAnsi="Times New Roman"/>
          </w:rPr>
          <w:t>-</w:t>
        </w:r>
      </w:hyperlink>
      <w:hyperlink r:id="rId41" w:anchor="/document/99/1304193780/XA00MB62ND/">
        <w:r w:rsidRPr="00FB2EFD">
          <w:rPr>
            <w:rFonts w:ascii="Times New Roman" w:hAnsi="Times New Roman"/>
          </w:rPr>
          <w:t>24</w:t>
        </w:r>
      </w:hyperlink>
      <w:hyperlink r:id="rId42" w:anchor="/document/99/1304193780/XA00MB62ND/">
        <w:r w:rsidRPr="00FB2EFD">
          <w:rPr>
            <w:rFonts w:ascii="Times New Roman" w:hAnsi="Times New Roman"/>
          </w:rPr>
          <w:t xml:space="preserve"> </w:t>
        </w:r>
      </w:hyperlink>
      <w:hyperlink r:id="rId43" w:anchor="/document/99/1304193780/XA00MB62ND/">
        <w:r w:rsidRPr="00FB2EFD">
          <w:rPr>
            <w:rFonts w:ascii="Times New Roman" w:hAnsi="Times New Roman"/>
          </w:rPr>
          <w:t>настоящего Порядка</w:t>
        </w:r>
      </w:hyperlink>
      <w:hyperlink r:id="rId44" w:anchor="/document/99/1304193780/XA00MB62ND/">
        <w:r w:rsidRPr="00FB2EFD">
          <w:rPr>
            <w:rFonts w:ascii="Times New Roman" w:hAnsi="Times New Roman"/>
          </w:rPr>
          <w:t>.</w:t>
        </w:r>
      </w:hyperlink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spacing w:after="28" w:line="259" w:lineRule="auto"/>
        <w:ind w:left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pStyle w:val="afd"/>
      </w:pPr>
      <w:r w:rsidRPr="00FB2EFD">
        <w:t xml:space="preserve">Раздел IV. Предоставление информации из реестра </w:t>
      </w:r>
    </w:p>
    <w:p w:rsidR="00FB2EFD" w:rsidRPr="00FB2EFD" w:rsidRDefault="00FB2EFD" w:rsidP="00FB2EFD">
      <w:pPr>
        <w:pStyle w:val="afd"/>
      </w:pP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217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в течение 10 рабочих дней со дня поступления запроса. </w:t>
      </w:r>
    </w:p>
    <w:p w:rsidR="00FB2EFD" w:rsidRPr="00FB2EFD" w:rsidRDefault="00FB2EFD" w:rsidP="00FB2EFD">
      <w:pPr>
        <w:spacing w:after="24" w:line="259" w:lineRule="auto"/>
        <w:ind w:right="259"/>
        <w:jc w:val="center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Документы, указанные в настоящем пункте, предоставляются безвозмездно.  </w:t>
      </w:r>
    </w:p>
    <w:p w:rsidR="00FB2EFD" w:rsidRPr="00FB2EFD" w:rsidRDefault="00FB2EFD" w:rsidP="00FB2EFD">
      <w:pPr>
        <w:numPr>
          <w:ilvl w:val="0"/>
          <w:numId w:val="44"/>
        </w:numPr>
        <w:spacing w:after="15" w:line="266" w:lineRule="auto"/>
        <w:ind w:right="217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составляется в свободной письменной форме. </w:t>
      </w:r>
    </w:p>
    <w:p w:rsidR="00FB2EFD" w:rsidRPr="00FB2EFD" w:rsidRDefault="00FB2EFD" w:rsidP="00FB2EFD">
      <w:pPr>
        <w:ind w:left="-15" w:right="218" w:firstLine="284"/>
        <w:rPr>
          <w:rFonts w:ascii="Times New Roman" w:hAnsi="Times New Roman"/>
        </w:rPr>
      </w:pPr>
      <w:r w:rsidRPr="00FB2EFD">
        <w:rPr>
          <w:rFonts w:ascii="Times New Roman" w:hAnsi="Times New Roman"/>
        </w:rPr>
        <w:lastRenderedPageBreak/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 </w:t>
      </w:r>
    </w:p>
    <w:p w:rsidR="00FB2EFD" w:rsidRPr="00FB2EFD" w:rsidRDefault="00FB2EFD" w:rsidP="00FB2EFD">
      <w:pPr>
        <w:spacing w:after="170" w:line="259" w:lineRule="auto"/>
        <w:ind w:left="567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spacing w:after="238" w:line="259" w:lineRule="auto"/>
        <w:ind w:left="567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 </w:t>
      </w:r>
    </w:p>
    <w:p w:rsidR="00FB2EFD" w:rsidRPr="00FB2EFD" w:rsidRDefault="00FB2EFD" w:rsidP="00FB2EFD">
      <w:pPr>
        <w:spacing w:after="238" w:line="259" w:lineRule="auto"/>
        <w:ind w:left="567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 </w:t>
      </w:r>
    </w:p>
    <w:p w:rsidR="00FB2EFD" w:rsidRPr="00FB2EFD" w:rsidRDefault="00FB2EFD" w:rsidP="00FB2EFD">
      <w:pPr>
        <w:spacing w:after="238" w:line="259" w:lineRule="auto"/>
        <w:ind w:left="567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 </w:t>
      </w:r>
    </w:p>
    <w:p w:rsidR="00FB2EFD" w:rsidRPr="00FB2EFD" w:rsidRDefault="00FB2EFD" w:rsidP="00FB2EFD">
      <w:pPr>
        <w:spacing w:after="238" w:line="259" w:lineRule="auto"/>
        <w:ind w:left="567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 </w:t>
      </w:r>
    </w:p>
    <w:p w:rsidR="00FB2EFD" w:rsidRDefault="00FB2EFD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  <w:r w:rsidRPr="00FB2EFD">
        <w:rPr>
          <w:rFonts w:ascii="Times New Roman" w:hAnsi="Times New Roman"/>
          <w:sz w:val="20"/>
        </w:rPr>
        <w:t xml:space="preserve"> </w:t>
      </w: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Default="00356EAC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356EAC" w:rsidRPr="00FB2EFD" w:rsidRDefault="00356EAC" w:rsidP="00FB2EFD">
      <w:pPr>
        <w:spacing w:after="238" w:line="259" w:lineRule="auto"/>
        <w:ind w:left="567"/>
        <w:rPr>
          <w:rFonts w:ascii="Times New Roman" w:hAnsi="Times New Roman"/>
        </w:rPr>
      </w:pPr>
    </w:p>
    <w:p w:rsidR="00FB2EFD" w:rsidRDefault="00FB2EFD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  <w:r w:rsidRPr="00FB2EFD">
        <w:rPr>
          <w:rFonts w:ascii="Times New Roman" w:hAnsi="Times New Roman"/>
          <w:sz w:val="20"/>
        </w:rPr>
        <w:t xml:space="preserve"> </w:t>
      </w:r>
    </w:p>
    <w:p w:rsidR="00FB2EFD" w:rsidRPr="00FB2EFD" w:rsidRDefault="00FB2EFD" w:rsidP="00FB2EFD">
      <w:pPr>
        <w:spacing w:after="238" w:line="259" w:lineRule="auto"/>
        <w:ind w:left="567"/>
        <w:rPr>
          <w:rFonts w:ascii="Times New Roman" w:hAnsi="Times New Roman"/>
          <w:sz w:val="20"/>
        </w:rPr>
      </w:pP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lastRenderedPageBreak/>
        <w:t>Приложение 2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>к решению Совета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сельского поселения 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«Комсомольск-на-Печоре» 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от 28.01.2025 № 19/65 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</w:p>
    <w:p w:rsidR="00FB2EFD" w:rsidRPr="00FB2EFD" w:rsidRDefault="00FB2EFD" w:rsidP="00FB2EFD">
      <w:pPr>
        <w:pStyle w:val="afd"/>
        <w:rPr>
          <w:sz w:val="24"/>
        </w:rPr>
      </w:pPr>
      <w:r w:rsidRPr="00FB2EFD">
        <w:rPr>
          <w:sz w:val="24"/>
        </w:rPr>
        <w:t>Положение о структуре и правилах формирования реестрового номера муниципального имущества сельского поселения «Комсомольск-на-Печоре»</w:t>
      </w:r>
    </w:p>
    <w:p w:rsidR="00FB2EFD" w:rsidRPr="00FB2EFD" w:rsidRDefault="00FB2EFD" w:rsidP="00FB2EFD">
      <w:pPr>
        <w:pStyle w:val="afd"/>
        <w:rPr>
          <w:sz w:val="24"/>
        </w:rPr>
      </w:pPr>
    </w:p>
    <w:p w:rsidR="00FB2EFD" w:rsidRPr="00FB2EFD" w:rsidRDefault="00FB2EFD" w:rsidP="00FB2EFD">
      <w:pPr>
        <w:numPr>
          <w:ilvl w:val="0"/>
          <w:numId w:val="45"/>
        </w:numPr>
        <w:spacing w:after="15" w:line="266" w:lineRule="auto"/>
        <w:ind w:right="34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Настоящее Положение определяет структуру и правила формирования реестрового номера муниципального имущества в сельском поселении «Комсомольск-на-Печоре». </w:t>
      </w:r>
    </w:p>
    <w:p w:rsidR="00FB2EFD" w:rsidRPr="00FB2EFD" w:rsidRDefault="00FB2EFD" w:rsidP="00FB2EFD">
      <w:pPr>
        <w:pStyle w:val="a4"/>
        <w:numPr>
          <w:ilvl w:val="0"/>
          <w:numId w:val="45"/>
        </w:numPr>
        <w:spacing w:after="15" w:line="266" w:lineRule="auto"/>
        <w:ind w:right="348"/>
        <w:jc w:val="both"/>
      </w:pPr>
      <w:r w:rsidRPr="00FB2EFD">
        <w:t>Структура реестрового номера муниципального имущества состоит из трех цифровых групп, отделенных точками:</w:t>
      </w:r>
    </w:p>
    <w:p w:rsidR="00FB2EFD" w:rsidRPr="00FB2EFD" w:rsidRDefault="00FB2EFD" w:rsidP="00FB2EFD">
      <w:pPr>
        <w:spacing w:after="15" w:line="266" w:lineRule="auto"/>
        <w:ind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– первая цифровая группа - номер раздела муниципального имущества;</w:t>
      </w:r>
    </w:p>
    <w:p w:rsidR="00FB2EFD" w:rsidRPr="00FB2EFD" w:rsidRDefault="00FB2EFD" w:rsidP="00FB2EFD">
      <w:pPr>
        <w:spacing w:after="15" w:line="266" w:lineRule="auto"/>
        <w:ind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– вторая цифровая группа - номер подраздела реестра муниципального имущества;</w:t>
      </w:r>
    </w:p>
    <w:p w:rsidR="00FB2EFD" w:rsidRPr="00FB2EFD" w:rsidRDefault="00FB2EFD" w:rsidP="00FB2EFD">
      <w:pPr>
        <w:spacing w:after="15" w:line="266" w:lineRule="auto"/>
        <w:ind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– третья цифровая группа – порядковый номер объекта в подразделе реестра.</w:t>
      </w:r>
    </w:p>
    <w:p w:rsidR="00FB2EFD" w:rsidRPr="00FB2EFD" w:rsidRDefault="00FB2EFD" w:rsidP="00FB2EFD">
      <w:pPr>
        <w:spacing w:after="15" w:line="266" w:lineRule="auto"/>
        <w:ind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FB2EFD" w:rsidRPr="00FB2EFD" w:rsidTr="00B55B68">
        <w:tc>
          <w:tcPr>
            <w:tcW w:w="2552" w:type="dxa"/>
          </w:tcPr>
          <w:p w:rsidR="00FB2EFD" w:rsidRPr="00FB2EFD" w:rsidRDefault="00FB2EFD" w:rsidP="00B55B68">
            <w:pPr>
              <w:spacing w:after="15" w:line="266" w:lineRule="auto"/>
              <w:ind w:right="348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>Номер раздела муниципального имущества</w:t>
            </w:r>
          </w:p>
        </w:tc>
        <w:tc>
          <w:tcPr>
            <w:tcW w:w="3860" w:type="dxa"/>
          </w:tcPr>
          <w:p w:rsidR="00FB2EFD" w:rsidRPr="00FB2EFD" w:rsidRDefault="00FB2EFD" w:rsidP="00B55B68">
            <w:pPr>
              <w:spacing w:after="15" w:line="266" w:lineRule="auto"/>
              <w:ind w:right="348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FB2EFD" w:rsidRPr="00FB2EFD" w:rsidRDefault="00FB2EFD" w:rsidP="00B55B68">
            <w:pPr>
              <w:spacing w:after="15" w:line="266" w:lineRule="auto"/>
              <w:ind w:right="348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>Порядковый номер объекта в подразделе реестра</w:t>
            </w:r>
          </w:p>
        </w:tc>
      </w:tr>
      <w:tr w:rsidR="00FB2EFD" w:rsidRPr="00FB2EFD" w:rsidTr="00B55B68">
        <w:tc>
          <w:tcPr>
            <w:tcW w:w="2552" w:type="dxa"/>
          </w:tcPr>
          <w:p w:rsidR="00FB2EFD" w:rsidRPr="00FB2EFD" w:rsidRDefault="00FB2EFD" w:rsidP="00B55B68">
            <w:pPr>
              <w:spacing w:after="15" w:line="266" w:lineRule="auto"/>
              <w:ind w:right="348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>1.</w:t>
            </w:r>
          </w:p>
        </w:tc>
        <w:tc>
          <w:tcPr>
            <w:tcW w:w="3860" w:type="dxa"/>
          </w:tcPr>
          <w:p w:rsidR="00FB2EFD" w:rsidRPr="00FB2EFD" w:rsidRDefault="00FB2EFD" w:rsidP="00B55B68">
            <w:pPr>
              <w:spacing w:after="15" w:line="266" w:lineRule="auto"/>
              <w:ind w:right="348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>1.1.</w:t>
            </w:r>
          </w:p>
        </w:tc>
        <w:tc>
          <w:tcPr>
            <w:tcW w:w="2938" w:type="dxa"/>
          </w:tcPr>
          <w:p w:rsidR="00FB2EFD" w:rsidRPr="00FB2EFD" w:rsidRDefault="00FB2EFD" w:rsidP="00B55B68">
            <w:pPr>
              <w:spacing w:after="15" w:line="266" w:lineRule="auto"/>
              <w:ind w:right="348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>1.</w:t>
            </w:r>
          </w:p>
        </w:tc>
      </w:tr>
    </w:tbl>
    <w:p w:rsidR="00FB2EFD" w:rsidRPr="00FB2EFD" w:rsidRDefault="00FB2EFD" w:rsidP="00FB2EFD">
      <w:pPr>
        <w:spacing w:after="15" w:line="266" w:lineRule="auto"/>
        <w:ind w:right="348"/>
        <w:rPr>
          <w:rFonts w:ascii="Times New Roman" w:hAnsi="Times New Roman"/>
        </w:rPr>
      </w:pPr>
    </w:p>
    <w:p w:rsidR="00FB2EFD" w:rsidRPr="00FB2EFD" w:rsidRDefault="00FB2EFD" w:rsidP="00FB2EFD">
      <w:pPr>
        <w:spacing w:after="15" w:line="266" w:lineRule="auto"/>
        <w:ind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>Соответственно, сформированный реестровый номер – 1.1.1.1.</w:t>
      </w:r>
    </w:p>
    <w:p w:rsidR="00FB2EFD" w:rsidRPr="00FB2EFD" w:rsidRDefault="00FB2EFD" w:rsidP="00FB2EFD">
      <w:pPr>
        <w:spacing w:after="15" w:line="266" w:lineRule="auto"/>
        <w:ind w:right="348"/>
        <w:rPr>
          <w:rFonts w:ascii="Times New Roman" w:hAnsi="Times New Roman"/>
        </w:rPr>
      </w:pPr>
    </w:p>
    <w:p w:rsidR="00FB2EFD" w:rsidRPr="00FB2EFD" w:rsidRDefault="00FB2EFD" w:rsidP="00FB2EFD">
      <w:pPr>
        <w:pStyle w:val="a4"/>
        <w:numPr>
          <w:ilvl w:val="0"/>
          <w:numId w:val="46"/>
        </w:numPr>
        <w:tabs>
          <w:tab w:val="left" w:pos="0"/>
        </w:tabs>
        <w:spacing w:after="15" w:line="266" w:lineRule="auto"/>
        <w:ind w:right="348"/>
        <w:jc w:val="both"/>
      </w:pPr>
      <w:r w:rsidRPr="00FB2EFD">
        <w:t xml:space="preserve">Формирование реестрового номера муниципального имущества осуществляется ответственным специалистом администрации сельского поселения «Комсомольск-на-Печоре» в соответствии со структурой, определенной пунктом 2 настоящего Положения. </w:t>
      </w:r>
    </w:p>
    <w:p w:rsidR="00FB2EFD" w:rsidRPr="00FB2EFD" w:rsidRDefault="00FB2EFD" w:rsidP="00FB2EFD">
      <w:pPr>
        <w:numPr>
          <w:ilvl w:val="0"/>
          <w:numId w:val="46"/>
        </w:numPr>
        <w:spacing w:after="15" w:line="266" w:lineRule="auto"/>
        <w:ind w:right="34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сельского поселения «Комсомольск-на-Печоре» на объект учета. Соответственно, объекту учета может быть присвоен только один реестровый номер. </w:t>
      </w:r>
    </w:p>
    <w:p w:rsidR="00FB2EFD" w:rsidRPr="00FB2EFD" w:rsidRDefault="00FB2EFD" w:rsidP="00FB2EFD">
      <w:pPr>
        <w:numPr>
          <w:ilvl w:val="0"/>
          <w:numId w:val="46"/>
        </w:numPr>
        <w:spacing w:after="15" w:line="266" w:lineRule="auto"/>
        <w:ind w:right="348"/>
        <w:jc w:val="both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п.п.2-4 настоящего Положения. </w:t>
      </w:r>
    </w:p>
    <w:p w:rsidR="00FB2EFD" w:rsidRPr="00FB2EFD" w:rsidRDefault="00FB2EFD" w:rsidP="00FB2EFD">
      <w:pPr>
        <w:spacing w:line="259" w:lineRule="auto"/>
        <w:ind w:right="20"/>
        <w:jc w:val="right"/>
        <w:rPr>
          <w:rFonts w:ascii="Times New Roman" w:hAnsi="Times New Roman"/>
        </w:rPr>
      </w:pPr>
    </w:p>
    <w:p w:rsidR="00FB2EFD" w:rsidRPr="00FB2EFD" w:rsidRDefault="00FB2EFD" w:rsidP="00FB2EFD">
      <w:pPr>
        <w:spacing w:line="259" w:lineRule="auto"/>
        <w:ind w:right="2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 </w:t>
      </w:r>
    </w:p>
    <w:p w:rsidR="00356EAC" w:rsidRDefault="00356EAC" w:rsidP="00FB2EFD">
      <w:pPr>
        <w:spacing w:line="259" w:lineRule="auto"/>
        <w:ind w:right="20"/>
        <w:jc w:val="right"/>
        <w:rPr>
          <w:rFonts w:ascii="Times New Roman" w:hAnsi="Times New Roman"/>
          <w:sz w:val="20"/>
        </w:rPr>
      </w:pPr>
    </w:p>
    <w:p w:rsidR="00356EAC" w:rsidRDefault="00356EAC" w:rsidP="00FB2EFD">
      <w:pPr>
        <w:spacing w:line="259" w:lineRule="auto"/>
        <w:ind w:right="20"/>
        <w:jc w:val="right"/>
        <w:rPr>
          <w:rFonts w:ascii="Times New Roman" w:hAnsi="Times New Roman"/>
          <w:sz w:val="20"/>
        </w:rPr>
      </w:pPr>
    </w:p>
    <w:p w:rsidR="00356EAC" w:rsidRDefault="00356EAC" w:rsidP="00FB2EFD">
      <w:pPr>
        <w:spacing w:line="259" w:lineRule="auto"/>
        <w:ind w:right="20"/>
        <w:jc w:val="right"/>
        <w:rPr>
          <w:rFonts w:ascii="Times New Roman" w:hAnsi="Times New Roman"/>
          <w:sz w:val="20"/>
        </w:rPr>
      </w:pPr>
    </w:p>
    <w:p w:rsidR="00FB2EFD" w:rsidRPr="00FB2EFD" w:rsidRDefault="00FB2EFD" w:rsidP="00FB2EFD">
      <w:pPr>
        <w:spacing w:line="259" w:lineRule="auto"/>
        <w:ind w:right="2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 </w:t>
      </w:r>
    </w:p>
    <w:p w:rsidR="00FB2EFD" w:rsidRPr="00FB2EFD" w:rsidRDefault="00FB2EFD" w:rsidP="00FB2EFD">
      <w:pPr>
        <w:spacing w:line="259" w:lineRule="auto"/>
        <w:ind w:right="20"/>
        <w:jc w:val="right"/>
        <w:rPr>
          <w:rFonts w:ascii="Times New Roman" w:hAnsi="Times New Roman"/>
          <w:sz w:val="20"/>
        </w:rPr>
      </w:pPr>
    </w:p>
    <w:p w:rsidR="00FB2EFD" w:rsidRDefault="00FB2EFD" w:rsidP="00FB2EFD">
      <w:pPr>
        <w:spacing w:line="259" w:lineRule="auto"/>
        <w:ind w:right="2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  </w:t>
      </w:r>
    </w:p>
    <w:p w:rsidR="00FB2EFD" w:rsidRPr="00FB2EFD" w:rsidRDefault="00FB2EFD" w:rsidP="00FB2EFD">
      <w:pPr>
        <w:spacing w:after="0" w:line="259" w:lineRule="auto"/>
        <w:ind w:right="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FB2EFD">
        <w:rPr>
          <w:rFonts w:ascii="Times New Roman" w:hAnsi="Times New Roman"/>
        </w:rPr>
        <w:t>Приложение 3</w:t>
      </w:r>
    </w:p>
    <w:p w:rsidR="00FB2EFD" w:rsidRPr="00FB2EFD" w:rsidRDefault="00FB2EFD" w:rsidP="00FB2EFD">
      <w:pPr>
        <w:spacing w:after="0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>к решению Совета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сельского поселения 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«Комсомольск-на-Печоре» </w:t>
      </w:r>
    </w:p>
    <w:p w:rsidR="00FB2EFD" w:rsidRPr="00FB2EFD" w:rsidRDefault="00FB2EFD" w:rsidP="00FB2EFD">
      <w:pPr>
        <w:spacing w:after="25" w:line="254" w:lineRule="auto"/>
        <w:ind w:left="5223" w:right="34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от 28.01.2025 № 19/65 </w:t>
      </w:r>
    </w:p>
    <w:p w:rsidR="00FB2EFD" w:rsidRDefault="00FB2EFD" w:rsidP="00FB2EFD">
      <w:pPr>
        <w:spacing w:after="56" w:line="259" w:lineRule="auto"/>
        <w:ind w:right="20"/>
        <w:jc w:val="right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 </w:t>
      </w:r>
    </w:p>
    <w:p w:rsidR="00FB2EFD" w:rsidRPr="00FB2EFD" w:rsidRDefault="00FB2EFD" w:rsidP="00FB2EFD">
      <w:pPr>
        <w:spacing w:after="56" w:line="259" w:lineRule="auto"/>
        <w:ind w:right="20"/>
        <w:jc w:val="center"/>
        <w:rPr>
          <w:rFonts w:ascii="Times New Roman" w:hAnsi="Times New Roman"/>
        </w:rPr>
      </w:pPr>
      <w:r w:rsidRPr="00FB2EFD">
        <w:rPr>
          <w:rFonts w:ascii="Times New Roman" w:hAnsi="Times New Roman"/>
          <w:b/>
        </w:rPr>
        <w:t>ВЫПИСКА №____</w:t>
      </w:r>
      <w:r w:rsidRPr="00FB2EFD">
        <w:rPr>
          <w:rFonts w:ascii="Times New Roman" w:hAnsi="Times New Roman"/>
        </w:rPr>
        <w:t xml:space="preserve"> из реестра муниципального имущества об объекте учета муниципального имущества на «__»_____________20__ г </w:t>
      </w:r>
    </w:p>
    <w:p w:rsidR="00FB2EFD" w:rsidRPr="00FB2EFD" w:rsidRDefault="00FB2EFD" w:rsidP="00FB2EFD">
      <w:pPr>
        <w:spacing w:after="18" w:line="259" w:lineRule="auto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Орган местного самоуправления, уполномоченный на ведение реестра муниципального имущества </w:t>
      </w:r>
    </w:p>
    <w:p w:rsidR="00FB2EFD" w:rsidRPr="00FB2EFD" w:rsidRDefault="00FB2EFD" w:rsidP="00FB2EFD">
      <w:pPr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_____________________________________________________________________ </w:t>
      </w:r>
    </w:p>
    <w:p w:rsidR="00FB2EFD" w:rsidRPr="00FB2EFD" w:rsidRDefault="00FB2EFD" w:rsidP="00FB2EFD">
      <w:pPr>
        <w:spacing w:after="39" w:line="314" w:lineRule="auto"/>
        <w:ind w:left="4388" w:hanging="3965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(наименование органа местного самоуправления, уполномоченного на ведение реестра муниципального имущества) </w:t>
      </w:r>
    </w:p>
    <w:p w:rsidR="00FB2EFD" w:rsidRPr="00FB2EFD" w:rsidRDefault="00FB2EFD" w:rsidP="00FB2EFD">
      <w:pPr>
        <w:spacing w:after="73" w:line="259" w:lineRule="auto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Заявитель ____________________________________________________________ </w:t>
      </w:r>
    </w:p>
    <w:p w:rsidR="00FB2EFD" w:rsidRPr="00FB2EFD" w:rsidRDefault="00FB2EFD" w:rsidP="00FB2EFD">
      <w:pPr>
        <w:spacing w:after="146" w:line="259" w:lineRule="auto"/>
        <w:ind w:right="225"/>
        <w:jc w:val="center"/>
        <w:rPr>
          <w:rFonts w:ascii="Times New Roman" w:hAnsi="Times New Roman"/>
        </w:rPr>
      </w:pPr>
      <w:r w:rsidRPr="00FB2EFD">
        <w:rPr>
          <w:rFonts w:ascii="Times New Roman" w:hAnsi="Times New Roman"/>
          <w:sz w:val="20"/>
        </w:rPr>
        <w:t xml:space="preserve">(наименование юридического лица, фамилия, имя, отчество (при наличии) физического лица) </w:t>
      </w:r>
    </w:p>
    <w:p w:rsidR="00FB2EFD" w:rsidRPr="00FB2EFD" w:rsidRDefault="00FB2EFD" w:rsidP="00FB2EFD">
      <w:pPr>
        <w:pStyle w:val="1"/>
        <w:spacing w:before="0" w:line="270" w:lineRule="auto"/>
        <w:ind w:left="565" w:hanging="281"/>
        <w:jc w:val="left"/>
        <w:rPr>
          <w:rFonts w:ascii="Times New Roman" w:hAnsi="Times New Roman" w:cs="Times New Roman"/>
        </w:rPr>
      </w:pPr>
      <w:r w:rsidRPr="00FB2EFD">
        <w:rPr>
          <w:rFonts w:ascii="Times New Roman" w:hAnsi="Times New Roman" w:cs="Times New Roman"/>
        </w:rPr>
        <w:t xml:space="preserve">Сведения об объекте муниципального имущества </w:t>
      </w:r>
    </w:p>
    <w:tbl>
      <w:tblPr>
        <w:tblW w:w="9782" w:type="dxa"/>
        <w:tblCellMar>
          <w:top w:w="15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850"/>
        <w:gridCol w:w="2979"/>
        <w:gridCol w:w="1558"/>
        <w:gridCol w:w="1560"/>
        <w:gridCol w:w="2835"/>
      </w:tblGrid>
      <w:tr w:rsidR="00FB2EFD" w:rsidRPr="00FB2EFD" w:rsidTr="00B55B6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after="19" w:line="259" w:lineRule="auto"/>
              <w:ind w:right="42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№ </w:t>
            </w:r>
          </w:p>
          <w:p w:rsidR="00FB2EFD" w:rsidRPr="00FB2EFD" w:rsidRDefault="00FB2EFD" w:rsidP="00B55B68">
            <w:pPr>
              <w:spacing w:line="259" w:lineRule="auto"/>
              <w:ind w:right="40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п/п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55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Наименование сведений </w:t>
            </w:r>
          </w:p>
          <w:p w:rsidR="00FB2EFD" w:rsidRPr="00FB2EFD" w:rsidRDefault="00FB2EFD" w:rsidP="00B55B68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(тип, наименование объекта недвижимости, </w:t>
            </w:r>
          </w:p>
          <w:p w:rsidR="00FB2EFD" w:rsidRPr="00FB2EFD" w:rsidRDefault="00FB2EFD" w:rsidP="00B55B68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кадастровый номер при наличии, краткая характеристика, адрес)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Реестровый номер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81" w:lineRule="auto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Дата присвоения </w:t>
            </w:r>
          </w:p>
          <w:p w:rsidR="00FB2EFD" w:rsidRPr="00FB2EFD" w:rsidRDefault="00FB2EFD" w:rsidP="00B55B68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реестрового номера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Наименование, номер и дата документа </w:t>
            </w:r>
          </w:p>
          <w:p w:rsidR="00FB2EFD" w:rsidRPr="00FB2EFD" w:rsidRDefault="00FB2EFD" w:rsidP="00B55B68">
            <w:pPr>
              <w:spacing w:line="259" w:lineRule="auto"/>
              <w:ind w:left="127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возникновения права </w:t>
            </w:r>
          </w:p>
          <w:p w:rsidR="00FB2EFD" w:rsidRPr="00FB2EFD" w:rsidRDefault="00FB2EFD" w:rsidP="00B55B68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на муниципальное имущество, </w:t>
            </w:r>
          </w:p>
          <w:p w:rsidR="00FB2EFD" w:rsidRPr="00FB2EFD" w:rsidRDefault="00FB2EFD" w:rsidP="00B55B68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передаточный акт номер, дата  </w:t>
            </w:r>
          </w:p>
        </w:tc>
      </w:tr>
      <w:tr w:rsidR="00FB2EFD" w:rsidRPr="00FB2EFD" w:rsidTr="00B55B68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23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21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20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 </w:t>
            </w:r>
          </w:p>
        </w:tc>
      </w:tr>
    </w:tbl>
    <w:p w:rsidR="00FB2EFD" w:rsidRPr="00FB2EFD" w:rsidRDefault="00FB2EFD" w:rsidP="00FB2EFD">
      <w:pPr>
        <w:pStyle w:val="1"/>
        <w:spacing w:before="0" w:line="270" w:lineRule="auto"/>
        <w:ind w:left="-15" w:firstLine="284"/>
        <w:jc w:val="left"/>
        <w:rPr>
          <w:rFonts w:ascii="Times New Roman" w:hAnsi="Times New Roman" w:cs="Times New Roman"/>
        </w:rPr>
      </w:pPr>
      <w:r w:rsidRPr="00FB2EFD">
        <w:rPr>
          <w:rFonts w:ascii="Times New Roman" w:hAnsi="Times New Roman" w:cs="Times New Roman"/>
        </w:rPr>
        <w:t>Информация об изменении сведений об объекте учета муниципального имущества</w:t>
      </w:r>
      <w:r w:rsidRPr="00FB2EFD">
        <w:rPr>
          <w:rFonts w:ascii="Times New Roman" w:eastAsia="Calibri" w:hAnsi="Times New Roman" w:cs="Times New Roman"/>
          <w:b w:val="0"/>
          <w:sz w:val="22"/>
        </w:rPr>
        <w:t xml:space="preserve"> </w:t>
      </w:r>
    </w:p>
    <w:tbl>
      <w:tblPr>
        <w:tblW w:w="9782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3190"/>
        <w:gridCol w:w="2943"/>
      </w:tblGrid>
      <w:tr w:rsidR="00FB2EFD" w:rsidRPr="00FB2EFD" w:rsidTr="00B55B68">
        <w:trPr>
          <w:trHeight w:val="286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Наименование сведений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Значение сведений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6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  <w:b/>
              </w:rPr>
              <w:t xml:space="preserve">Дата изменения </w:t>
            </w:r>
          </w:p>
        </w:tc>
      </w:tr>
      <w:tr w:rsidR="00FB2EFD" w:rsidRPr="00FB2EFD" w:rsidTr="00B55B68">
        <w:trPr>
          <w:trHeight w:val="262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5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3 </w:t>
            </w:r>
          </w:p>
        </w:tc>
      </w:tr>
      <w:tr w:rsidR="00FB2EFD" w:rsidRPr="00FB2EFD" w:rsidTr="00B55B68">
        <w:trPr>
          <w:trHeight w:val="264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FD" w:rsidRPr="00FB2EFD" w:rsidRDefault="00FB2EFD" w:rsidP="00B55B68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FB2EFD">
              <w:rPr>
                <w:rFonts w:ascii="Times New Roman" w:hAnsi="Times New Roman"/>
              </w:rPr>
              <w:t xml:space="preserve"> </w:t>
            </w:r>
          </w:p>
        </w:tc>
      </w:tr>
    </w:tbl>
    <w:p w:rsidR="00FB2EFD" w:rsidRPr="00FB2EFD" w:rsidRDefault="00FB2EFD" w:rsidP="00FB2EFD">
      <w:pPr>
        <w:spacing w:after="19" w:line="259" w:lineRule="auto"/>
        <w:ind w:left="567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spacing w:after="0" w:line="259" w:lineRule="auto"/>
        <w:ind w:left="567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Руководитель   ___________________________                 ____________________ </w:t>
      </w:r>
    </w:p>
    <w:p w:rsidR="00FB2EFD" w:rsidRPr="00FB2EFD" w:rsidRDefault="00FB2EFD" w:rsidP="00FB2EFD">
      <w:pPr>
        <w:spacing w:after="0" w:line="259" w:lineRule="auto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spacing w:after="0"/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Отметка о подтверждении сведений, содержащихся в настоящей выписке </w:t>
      </w:r>
    </w:p>
    <w:p w:rsidR="00FB2EFD" w:rsidRPr="00FB2EFD" w:rsidRDefault="00FB2EFD" w:rsidP="00FB2EFD">
      <w:pPr>
        <w:spacing w:after="0" w:line="240" w:lineRule="auto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Исполнитель </w:t>
      </w:r>
    </w:p>
    <w:p w:rsidR="00FB2EFD" w:rsidRPr="00FB2EFD" w:rsidRDefault="00FB2EFD" w:rsidP="00FB2EFD">
      <w:pPr>
        <w:spacing w:after="0" w:line="240" w:lineRule="auto"/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                     ___________________          ____________      ___________________ </w:t>
      </w:r>
    </w:p>
    <w:p w:rsidR="00FB2EFD" w:rsidRPr="00FB2EFD" w:rsidRDefault="00FB2EFD" w:rsidP="00FB2EFD">
      <w:pPr>
        <w:spacing w:after="0" w:line="240" w:lineRule="auto"/>
        <w:ind w:right="180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                                  (должность)                                (подпись)             (расшифровка подписи) </w:t>
      </w:r>
    </w:p>
    <w:p w:rsidR="00FB2EFD" w:rsidRPr="00FB2EFD" w:rsidRDefault="00FB2EFD" w:rsidP="00FB2EFD">
      <w:pPr>
        <w:spacing w:after="0" w:line="240" w:lineRule="auto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spacing w:after="0" w:line="240" w:lineRule="auto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 </w:t>
      </w:r>
    </w:p>
    <w:p w:rsidR="00FB2EFD" w:rsidRPr="00FB2EFD" w:rsidRDefault="00FB2EFD" w:rsidP="00FB2EFD">
      <w:pPr>
        <w:spacing w:after="0" w:line="240" w:lineRule="auto"/>
        <w:ind w:left="-5" w:right="348"/>
        <w:rPr>
          <w:rFonts w:ascii="Times New Roman" w:hAnsi="Times New Roman"/>
        </w:rPr>
      </w:pPr>
      <w:r w:rsidRPr="00FB2EFD">
        <w:rPr>
          <w:rFonts w:ascii="Times New Roman" w:hAnsi="Times New Roman"/>
        </w:rPr>
        <w:t xml:space="preserve">«_____» ______________ 20 ______ г. </w:t>
      </w:r>
    </w:p>
    <w:p w:rsidR="00DB0A28" w:rsidRPr="00FB2EFD" w:rsidRDefault="00DB0A28" w:rsidP="00FB2EFD">
      <w:pPr>
        <w:spacing w:after="0" w:line="240" w:lineRule="auto"/>
        <w:ind w:left="567"/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356EAC" w:rsidRDefault="00356EAC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356EAC" w:rsidRDefault="00356EAC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0A03DE" w:rsidRPr="00050931" w:rsidRDefault="001C09C1" w:rsidP="000A0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lastRenderedPageBreak/>
        <w:t>Издание  Совета сельского поселения «Комсомольск-на-Печоре</w:t>
      </w:r>
      <w:r w:rsidR="00A405AA" w:rsidRPr="00050931">
        <w:rPr>
          <w:rFonts w:ascii="Times New Roman" w:hAnsi="Times New Roman"/>
          <w:sz w:val="24"/>
          <w:szCs w:val="24"/>
        </w:rPr>
        <w:t>»</w:t>
      </w:r>
      <w:r w:rsidR="00FB2FC8" w:rsidRPr="00050931">
        <w:rPr>
          <w:rFonts w:ascii="Times New Roman" w:hAnsi="Times New Roman"/>
          <w:sz w:val="24"/>
          <w:szCs w:val="24"/>
        </w:rPr>
        <w:t xml:space="preserve"> </w:t>
      </w:r>
      <w:r w:rsidR="000A03DE" w:rsidRPr="00050931">
        <w:rPr>
          <w:rFonts w:ascii="Times New Roman" w:hAnsi="Times New Roman"/>
          <w:sz w:val="24"/>
          <w:szCs w:val="24"/>
        </w:rPr>
        <w:t>муниципального района «Троицко-Печорский»</w:t>
      </w:r>
      <w:r w:rsidR="00D32725">
        <w:rPr>
          <w:rFonts w:ascii="Times New Roman" w:hAnsi="Times New Roman"/>
          <w:sz w:val="24"/>
          <w:szCs w:val="24"/>
        </w:rPr>
        <w:t xml:space="preserve">, </w:t>
      </w:r>
      <w:r w:rsidR="000A03DE" w:rsidRPr="00050931">
        <w:rPr>
          <w:rFonts w:ascii="Times New Roman" w:hAnsi="Times New Roman"/>
          <w:sz w:val="24"/>
          <w:szCs w:val="24"/>
        </w:rPr>
        <w:t>Республики Коми.</w:t>
      </w: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Выходит с сентября 2023 года.</w:t>
      </w:r>
    </w:p>
    <w:p w:rsidR="001C09C1" w:rsidRPr="00050931" w:rsidRDefault="001C09C1" w:rsidP="001C09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Главный редактор: глава сельского поселения «Комсомольск-на-Печоре» Порядина Т.А.</w:t>
      </w:r>
    </w:p>
    <w:p w:rsidR="001C09C1" w:rsidRPr="00050931" w:rsidRDefault="001C09C1" w:rsidP="001C09C1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ab/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Адрес:169431, Республика Коми, Троицко-Печорский район, п. Комсомольск-на-П</w:t>
      </w:r>
      <w:r w:rsidR="0036762B" w:rsidRPr="00050931">
        <w:rPr>
          <w:rFonts w:ascii="Times New Roman" w:hAnsi="Times New Roman"/>
          <w:sz w:val="24"/>
          <w:szCs w:val="24"/>
        </w:rPr>
        <w:t>ечоре, ул. Комсомольская, д. 12</w:t>
      </w:r>
      <w:r w:rsidRPr="00050931">
        <w:rPr>
          <w:rFonts w:ascii="Times New Roman" w:hAnsi="Times New Roman"/>
          <w:sz w:val="24"/>
          <w:szCs w:val="24"/>
        </w:rPr>
        <w:t>.</w:t>
      </w:r>
    </w:p>
    <w:p w:rsidR="001C09C1" w:rsidRPr="00050931" w:rsidRDefault="001C09C1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 xml:space="preserve">                 </w:t>
      </w:r>
      <w:r w:rsidR="00D32725">
        <w:rPr>
          <w:rFonts w:ascii="Times New Roman" w:hAnsi="Times New Roman"/>
          <w:sz w:val="24"/>
          <w:szCs w:val="24"/>
        </w:rPr>
        <w:t xml:space="preserve">  </w:t>
      </w:r>
      <w:r w:rsidRPr="00050931">
        <w:rPr>
          <w:rFonts w:ascii="Times New Roman" w:hAnsi="Times New Roman"/>
          <w:sz w:val="24"/>
          <w:szCs w:val="24"/>
        </w:rPr>
        <w:t xml:space="preserve">Телефон: </w:t>
      </w:r>
      <w:r w:rsidRPr="00050931">
        <w:rPr>
          <w:rFonts w:ascii="Times New Roman" w:eastAsiaTheme="minorHAnsi" w:hAnsi="Times New Roman"/>
          <w:sz w:val="24"/>
          <w:szCs w:val="24"/>
        </w:rPr>
        <w:t xml:space="preserve"> 8(82138) 98-1-96</w:t>
      </w:r>
    </w:p>
    <w:p w:rsidR="001C09C1" w:rsidRPr="00050931" w:rsidRDefault="00FE7B2F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="00D32725">
        <w:rPr>
          <w:rFonts w:ascii="Times New Roman" w:eastAsiaTheme="minorHAnsi" w:hAnsi="Times New Roman"/>
          <w:sz w:val="24"/>
          <w:szCs w:val="24"/>
        </w:rPr>
        <w:t xml:space="preserve">  </w:t>
      </w:r>
      <w:r w:rsidR="001C09C1" w:rsidRPr="00050931">
        <w:rPr>
          <w:rFonts w:ascii="Times New Roman" w:eastAsiaTheme="minorHAnsi" w:hAnsi="Times New Roman"/>
          <w:sz w:val="24"/>
          <w:szCs w:val="24"/>
          <w:lang w:val="en-US"/>
        </w:rPr>
        <w:t>Email</w:t>
      </w:r>
      <w:r w:rsidR="001C09C1" w:rsidRPr="00050931">
        <w:rPr>
          <w:rFonts w:ascii="Times New Roman" w:eastAsiaTheme="minorHAnsi" w:hAnsi="Times New Roman"/>
          <w:sz w:val="24"/>
          <w:szCs w:val="24"/>
        </w:rPr>
        <w:t xml:space="preserve">: </w:t>
      </w:r>
      <w:hyperlink r:id="rId45" w:history="1"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adm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komsomolsk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@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bk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ru</w:t>
        </w:r>
      </w:hyperlink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D32725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Подписано в печать 29 апреля </w:t>
      </w:r>
      <w:r w:rsidR="001C09C1" w:rsidRPr="0005093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="001C09C1" w:rsidRPr="00050931">
        <w:rPr>
          <w:rFonts w:ascii="Times New Roman" w:hAnsi="Times New Roman"/>
          <w:sz w:val="24"/>
          <w:szCs w:val="24"/>
        </w:rPr>
        <w:t xml:space="preserve"> года.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Тираж – 3 экз.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Формат А4.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Отпечатано в администрации  сельского поселения «Комсомольск-на-Печоре».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Распространяется бесплатно.</w:t>
      </w:r>
    </w:p>
    <w:p w:rsidR="005678A7" w:rsidRDefault="005678A7" w:rsidP="005678A7">
      <w:pPr>
        <w:rPr>
          <w:sz w:val="16"/>
        </w:rPr>
      </w:pPr>
    </w:p>
    <w:p w:rsidR="005678A7" w:rsidRDefault="005678A7" w:rsidP="005678A7"/>
    <w:p w:rsidR="005678A7" w:rsidRPr="006679A4" w:rsidRDefault="005678A7" w:rsidP="00567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9A4" w:rsidRDefault="006679A4" w:rsidP="006679A4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652E2" w:rsidRPr="00DA3E94" w:rsidRDefault="004652E2" w:rsidP="00DA3E94">
      <w:pPr>
        <w:spacing w:after="0"/>
        <w:jc w:val="center"/>
        <w:rPr>
          <w:rFonts w:ascii="Times New Roman" w:hAnsi="Times New Roman"/>
          <w:b/>
          <w:sz w:val="44"/>
        </w:rPr>
      </w:pPr>
    </w:p>
    <w:sectPr w:rsidR="004652E2" w:rsidRPr="00DA3E94" w:rsidSect="00B178F7">
      <w:headerReference w:type="even" r:id="rId46"/>
      <w:headerReference w:type="default" r:id="rId47"/>
      <w:footerReference w:type="default" r:id="rId48"/>
      <w:pgSz w:w="11906" w:h="16838" w:code="9"/>
      <w:pgMar w:top="1134" w:right="851" w:bottom="113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50" w:rsidRDefault="00A85E50" w:rsidP="0012238C">
      <w:pPr>
        <w:spacing w:after="0" w:line="240" w:lineRule="auto"/>
      </w:pPr>
      <w:r>
        <w:separator/>
      </w:r>
    </w:p>
  </w:endnote>
  <w:endnote w:type="continuationSeparator" w:id="0">
    <w:p w:rsidR="00A85E50" w:rsidRDefault="00A85E50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968522"/>
      <w:docPartObj>
        <w:docPartGallery w:val="Page Numbers (Bottom of Page)"/>
        <w:docPartUnique/>
      </w:docPartObj>
    </w:sdtPr>
    <w:sdtContent>
      <w:p w:rsidR="00B178F7" w:rsidRDefault="00B178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EAC">
          <w:rPr>
            <w:noProof/>
          </w:rPr>
          <w:t>2</w:t>
        </w:r>
        <w:r>
          <w:fldChar w:fldCharType="end"/>
        </w:r>
      </w:p>
    </w:sdtContent>
  </w:sdt>
  <w:p w:rsidR="004665FA" w:rsidRDefault="004665F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50" w:rsidRDefault="00A85E50" w:rsidP="0012238C">
      <w:pPr>
        <w:spacing w:after="0" w:line="240" w:lineRule="auto"/>
      </w:pPr>
      <w:r>
        <w:separator/>
      </w:r>
    </w:p>
  </w:footnote>
  <w:footnote w:type="continuationSeparator" w:id="0">
    <w:p w:rsidR="00A85E50" w:rsidRDefault="00A85E50" w:rsidP="0012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FA" w:rsidRDefault="004665FA" w:rsidP="002140A0">
    <w:pPr>
      <w:pStyle w:val="ae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665FA" w:rsidRDefault="004665F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FA" w:rsidRDefault="004665FA">
    <w:pPr>
      <w:pStyle w:val="ae"/>
    </w:pPr>
  </w:p>
  <w:p w:rsidR="004665FA" w:rsidRDefault="004665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E0F13"/>
    <w:multiLevelType w:val="hybridMultilevel"/>
    <w:tmpl w:val="DE82C4CC"/>
    <w:lvl w:ilvl="0" w:tplc="3F400382">
      <w:start w:val="12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AFA3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AB5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A606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6E07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0989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D0DE5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A223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EDC4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7B02888"/>
    <w:multiLevelType w:val="hybridMultilevel"/>
    <w:tmpl w:val="58AC2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2D25FD"/>
    <w:multiLevelType w:val="multilevel"/>
    <w:tmpl w:val="4716952C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70EEE"/>
    <w:multiLevelType w:val="hybridMultilevel"/>
    <w:tmpl w:val="202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924349"/>
    <w:multiLevelType w:val="hybridMultilevel"/>
    <w:tmpl w:val="0406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FF653A"/>
    <w:multiLevelType w:val="hybridMultilevel"/>
    <w:tmpl w:val="833AAEEC"/>
    <w:lvl w:ilvl="0" w:tplc="19902148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030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4A0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005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CBD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C3A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8B5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460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68A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0C5A64"/>
    <w:multiLevelType w:val="hybridMultilevel"/>
    <w:tmpl w:val="309E671C"/>
    <w:lvl w:ilvl="0" w:tplc="4D620F74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73E1E"/>
    <w:multiLevelType w:val="hybridMultilevel"/>
    <w:tmpl w:val="227A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 w15:restartNumberingAfterBreak="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B35BF"/>
    <w:multiLevelType w:val="hybridMultilevel"/>
    <w:tmpl w:val="48FE9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304D45"/>
    <w:multiLevelType w:val="hybridMultilevel"/>
    <w:tmpl w:val="32D816F6"/>
    <w:lvl w:ilvl="0" w:tplc="93AEEC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9A4CE1"/>
    <w:multiLevelType w:val="hybridMultilevel"/>
    <w:tmpl w:val="57F24446"/>
    <w:lvl w:ilvl="0" w:tplc="7C9E1C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8985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3C49A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0A50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A01E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45FB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83AE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EA9F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4875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D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20096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E1428"/>
    <w:multiLevelType w:val="hybridMultilevel"/>
    <w:tmpl w:val="E1B4776C"/>
    <w:lvl w:ilvl="0" w:tplc="FD36C9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4370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E5C3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03D4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EBA1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61BA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540E1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E784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4A7F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EC4BED"/>
    <w:multiLevelType w:val="multilevel"/>
    <w:tmpl w:val="F86867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FA24DA0"/>
    <w:multiLevelType w:val="hybridMultilevel"/>
    <w:tmpl w:val="75CA527C"/>
    <w:lvl w:ilvl="0" w:tplc="ACE085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6"/>
  </w:num>
  <w:num w:numId="4">
    <w:abstractNumId w:val="25"/>
  </w:num>
  <w:num w:numId="5">
    <w:abstractNumId w:val="17"/>
  </w:num>
  <w:num w:numId="6">
    <w:abstractNumId w:val="33"/>
  </w:num>
  <w:num w:numId="7">
    <w:abstractNumId w:val="8"/>
  </w:num>
  <w:num w:numId="8">
    <w:abstractNumId w:val="0"/>
  </w:num>
  <w:num w:numId="9">
    <w:abstractNumId w:val="7"/>
  </w:num>
  <w:num w:numId="10">
    <w:abstractNumId w:val="26"/>
  </w:num>
  <w:num w:numId="11">
    <w:abstractNumId w:val="40"/>
  </w:num>
  <w:num w:numId="12">
    <w:abstractNumId w:val="21"/>
  </w:num>
  <w:num w:numId="13">
    <w:abstractNumId w:val="24"/>
  </w:num>
  <w:num w:numId="14">
    <w:abstractNumId w:val="31"/>
  </w:num>
  <w:num w:numId="15">
    <w:abstractNumId w:val="32"/>
  </w:num>
  <w:num w:numId="16">
    <w:abstractNumId w:val="39"/>
  </w:num>
  <w:num w:numId="17">
    <w:abstractNumId w:val="16"/>
  </w:num>
  <w:num w:numId="18">
    <w:abstractNumId w:val="30"/>
  </w:num>
  <w:num w:numId="19">
    <w:abstractNumId w:val="41"/>
  </w:num>
  <w:num w:numId="20">
    <w:abstractNumId w:val="44"/>
  </w:num>
  <w:num w:numId="21">
    <w:abstractNumId w:val="6"/>
  </w:num>
  <w:num w:numId="22">
    <w:abstractNumId w:val="35"/>
  </w:num>
  <w:num w:numId="23">
    <w:abstractNumId w:val="19"/>
  </w:num>
  <w:num w:numId="24">
    <w:abstractNumId w:val="18"/>
  </w:num>
  <w:num w:numId="25">
    <w:abstractNumId w:val="2"/>
  </w:num>
  <w:num w:numId="26">
    <w:abstractNumId w:val="43"/>
  </w:num>
  <w:num w:numId="27">
    <w:abstractNumId w:val="22"/>
  </w:num>
  <w:num w:numId="28">
    <w:abstractNumId w:val="23"/>
  </w:num>
  <w:num w:numId="29">
    <w:abstractNumId w:val="37"/>
  </w:num>
  <w:num w:numId="30">
    <w:abstractNumId w:val="42"/>
  </w:num>
  <w:num w:numId="31">
    <w:abstractNumId w:val="10"/>
  </w:num>
  <w:num w:numId="32">
    <w:abstractNumId w:val="14"/>
  </w:num>
  <w:num w:numId="33">
    <w:abstractNumId w:val="28"/>
  </w:num>
  <w:num w:numId="34">
    <w:abstractNumId w:val="15"/>
  </w:num>
  <w:num w:numId="35">
    <w:abstractNumId w:val="11"/>
  </w:num>
  <w:num w:numId="36">
    <w:abstractNumId w:val="3"/>
  </w:num>
  <w:num w:numId="37">
    <w:abstractNumId w:val="20"/>
  </w:num>
  <w:num w:numId="38">
    <w:abstractNumId w:val="45"/>
  </w:num>
  <w:num w:numId="39">
    <w:abstractNumId w:val="29"/>
  </w:num>
  <w:num w:numId="40">
    <w:abstractNumId w:val="34"/>
  </w:num>
  <w:num w:numId="41">
    <w:abstractNumId w:val="38"/>
  </w:num>
  <w:num w:numId="42">
    <w:abstractNumId w:val="1"/>
  </w:num>
  <w:num w:numId="43">
    <w:abstractNumId w:val="12"/>
  </w:num>
  <w:num w:numId="44">
    <w:abstractNumId w:val="4"/>
  </w:num>
  <w:num w:numId="45">
    <w:abstractNumId w:val="27"/>
  </w:num>
  <w:num w:numId="4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049FC"/>
    <w:rsid w:val="0001035F"/>
    <w:rsid w:val="0001565E"/>
    <w:rsid w:val="00016923"/>
    <w:rsid w:val="00020A8E"/>
    <w:rsid w:val="00023F38"/>
    <w:rsid w:val="00023FA2"/>
    <w:rsid w:val="00033C3C"/>
    <w:rsid w:val="00035914"/>
    <w:rsid w:val="00042420"/>
    <w:rsid w:val="0004284C"/>
    <w:rsid w:val="0004329F"/>
    <w:rsid w:val="00043A18"/>
    <w:rsid w:val="000447A7"/>
    <w:rsid w:val="00047747"/>
    <w:rsid w:val="00050931"/>
    <w:rsid w:val="00050FE6"/>
    <w:rsid w:val="00055178"/>
    <w:rsid w:val="0005693D"/>
    <w:rsid w:val="00062FE2"/>
    <w:rsid w:val="00067837"/>
    <w:rsid w:val="00076C79"/>
    <w:rsid w:val="000864E7"/>
    <w:rsid w:val="000A03DE"/>
    <w:rsid w:val="000A32D4"/>
    <w:rsid w:val="000A7334"/>
    <w:rsid w:val="000B3700"/>
    <w:rsid w:val="000C52F4"/>
    <w:rsid w:val="000D1548"/>
    <w:rsid w:val="000D3AD5"/>
    <w:rsid w:val="000D68D0"/>
    <w:rsid w:val="000E0560"/>
    <w:rsid w:val="000F3568"/>
    <w:rsid w:val="000F3762"/>
    <w:rsid w:val="000F4B82"/>
    <w:rsid w:val="000F63DE"/>
    <w:rsid w:val="000F7DD0"/>
    <w:rsid w:val="00100243"/>
    <w:rsid w:val="00102462"/>
    <w:rsid w:val="00107FE0"/>
    <w:rsid w:val="0011163F"/>
    <w:rsid w:val="00111EB4"/>
    <w:rsid w:val="00116E7B"/>
    <w:rsid w:val="0012238C"/>
    <w:rsid w:val="0012285C"/>
    <w:rsid w:val="00127989"/>
    <w:rsid w:val="00130303"/>
    <w:rsid w:val="00141732"/>
    <w:rsid w:val="0014599A"/>
    <w:rsid w:val="00151C51"/>
    <w:rsid w:val="00152F6A"/>
    <w:rsid w:val="00154A51"/>
    <w:rsid w:val="0015506C"/>
    <w:rsid w:val="0015549E"/>
    <w:rsid w:val="00155979"/>
    <w:rsid w:val="00163E4D"/>
    <w:rsid w:val="001674C7"/>
    <w:rsid w:val="00167A48"/>
    <w:rsid w:val="00170590"/>
    <w:rsid w:val="00172634"/>
    <w:rsid w:val="001801BC"/>
    <w:rsid w:val="001869FB"/>
    <w:rsid w:val="001913C6"/>
    <w:rsid w:val="00192CE6"/>
    <w:rsid w:val="00193328"/>
    <w:rsid w:val="001A2032"/>
    <w:rsid w:val="001A2C0F"/>
    <w:rsid w:val="001A3D83"/>
    <w:rsid w:val="001A5480"/>
    <w:rsid w:val="001B0FDE"/>
    <w:rsid w:val="001B5275"/>
    <w:rsid w:val="001B56F9"/>
    <w:rsid w:val="001B716C"/>
    <w:rsid w:val="001C09C1"/>
    <w:rsid w:val="001C6DC9"/>
    <w:rsid w:val="001D1D4B"/>
    <w:rsid w:val="001D2454"/>
    <w:rsid w:val="001D58C5"/>
    <w:rsid w:val="001D596D"/>
    <w:rsid w:val="001E17A9"/>
    <w:rsid w:val="001F300C"/>
    <w:rsid w:val="001F5BFE"/>
    <w:rsid w:val="002035B9"/>
    <w:rsid w:val="0020726E"/>
    <w:rsid w:val="0020794C"/>
    <w:rsid w:val="00211C91"/>
    <w:rsid w:val="002140A0"/>
    <w:rsid w:val="00217BB5"/>
    <w:rsid w:val="0022092D"/>
    <w:rsid w:val="00220ABA"/>
    <w:rsid w:val="0022596D"/>
    <w:rsid w:val="0024215A"/>
    <w:rsid w:val="002458C6"/>
    <w:rsid w:val="0024607B"/>
    <w:rsid w:val="00246AAB"/>
    <w:rsid w:val="00251504"/>
    <w:rsid w:val="00253B81"/>
    <w:rsid w:val="0025532E"/>
    <w:rsid w:val="00257BBD"/>
    <w:rsid w:val="00260C2E"/>
    <w:rsid w:val="00264F1F"/>
    <w:rsid w:val="0026606A"/>
    <w:rsid w:val="00270C55"/>
    <w:rsid w:val="0027776A"/>
    <w:rsid w:val="00281BC6"/>
    <w:rsid w:val="0028303A"/>
    <w:rsid w:val="00287C2F"/>
    <w:rsid w:val="002936BE"/>
    <w:rsid w:val="002942B4"/>
    <w:rsid w:val="00297301"/>
    <w:rsid w:val="002A0517"/>
    <w:rsid w:val="002A3930"/>
    <w:rsid w:val="002A6937"/>
    <w:rsid w:val="002A7A5B"/>
    <w:rsid w:val="002B16F6"/>
    <w:rsid w:val="002B3275"/>
    <w:rsid w:val="002B7EF9"/>
    <w:rsid w:val="002C12AD"/>
    <w:rsid w:val="002C2AF6"/>
    <w:rsid w:val="002C3128"/>
    <w:rsid w:val="002C3783"/>
    <w:rsid w:val="002C4E2E"/>
    <w:rsid w:val="002C6287"/>
    <w:rsid w:val="002D1524"/>
    <w:rsid w:val="002D71A2"/>
    <w:rsid w:val="002D740B"/>
    <w:rsid w:val="002E0029"/>
    <w:rsid w:val="002E020D"/>
    <w:rsid w:val="002E1166"/>
    <w:rsid w:val="002E1726"/>
    <w:rsid w:val="002E1B98"/>
    <w:rsid w:val="002E71BD"/>
    <w:rsid w:val="003053D6"/>
    <w:rsid w:val="003112FC"/>
    <w:rsid w:val="00311DDF"/>
    <w:rsid w:val="003152C6"/>
    <w:rsid w:val="003201B1"/>
    <w:rsid w:val="00324AF7"/>
    <w:rsid w:val="00325301"/>
    <w:rsid w:val="00325D10"/>
    <w:rsid w:val="003317FF"/>
    <w:rsid w:val="00334774"/>
    <w:rsid w:val="0033676C"/>
    <w:rsid w:val="0033686B"/>
    <w:rsid w:val="00337F44"/>
    <w:rsid w:val="00341B60"/>
    <w:rsid w:val="003449C7"/>
    <w:rsid w:val="0035208D"/>
    <w:rsid w:val="00355EC1"/>
    <w:rsid w:val="00356EAC"/>
    <w:rsid w:val="00365751"/>
    <w:rsid w:val="0036762B"/>
    <w:rsid w:val="003703DA"/>
    <w:rsid w:val="00371BB8"/>
    <w:rsid w:val="003724B8"/>
    <w:rsid w:val="00373B25"/>
    <w:rsid w:val="00384EFC"/>
    <w:rsid w:val="0039002F"/>
    <w:rsid w:val="00391A8C"/>
    <w:rsid w:val="0039549B"/>
    <w:rsid w:val="00395D55"/>
    <w:rsid w:val="00397E5F"/>
    <w:rsid w:val="003A0417"/>
    <w:rsid w:val="003A31B8"/>
    <w:rsid w:val="003A4F19"/>
    <w:rsid w:val="003B05D4"/>
    <w:rsid w:val="003B2391"/>
    <w:rsid w:val="003B3B75"/>
    <w:rsid w:val="003B6534"/>
    <w:rsid w:val="003B68B1"/>
    <w:rsid w:val="003C0EA7"/>
    <w:rsid w:val="003C545E"/>
    <w:rsid w:val="003C6AF7"/>
    <w:rsid w:val="003C75BB"/>
    <w:rsid w:val="003D275A"/>
    <w:rsid w:val="003D59D9"/>
    <w:rsid w:val="003E42BF"/>
    <w:rsid w:val="003E6206"/>
    <w:rsid w:val="003F6325"/>
    <w:rsid w:val="00403744"/>
    <w:rsid w:val="00403F27"/>
    <w:rsid w:val="0040557A"/>
    <w:rsid w:val="00407A6F"/>
    <w:rsid w:val="00411296"/>
    <w:rsid w:val="00411680"/>
    <w:rsid w:val="00422B1E"/>
    <w:rsid w:val="00424814"/>
    <w:rsid w:val="00426BFF"/>
    <w:rsid w:val="00432EA0"/>
    <w:rsid w:val="004337D0"/>
    <w:rsid w:val="00434C25"/>
    <w:rsid w:val="0044019E"/>
    <w:rsid w:val="0044071D"/>
    <w:rsid w:val="00442F7F"/>
    <w:rsid w:val="004452D7"/>
    <w:rsid w:val="00446449"/>
    <w:rsid w:val="004568EC"/>
    <w:rsid w:val="00464388"/>
    <w:rsid w:val="00464B42"/>
    <w:rsid w:val="004652E2"/>
    <w:rsid w:val="004665FA"/>
    <w:rsid w:val="004671B9"/>
    <w:rsid w:val="004731C5"/>
    <w:rsid w:val="004755D3"/>
    <w:rsid w:val="00493126"/>
    <w:rsid w:val="00495532"/>
    <w:rsid w:val="00497A98"/>
    <w:rsid w:val="004A1228"/>
    <w:rsid w:val="004A4D08"/>
    <w:rsid w:val="004A5CF9"/>
    <w:rsid w:val="004B04F2"/>
    <w:rsid w:val="004B1659"/>
    <w:rsid w:val="004B4EC1"/>
    <w:rsid w:val="004B6874"/>
    <w:rsid w:val="004B79B5"/>
    <w:rsid w:val="004C64D4"/>
    <w:rsid w:val="004D0653"/>
    <w:rsid w:val="004D1922"/>
    <w:rsid w:val="004D541E"/>
    <w:rsid w:val="004D5B03"/>
    <w:rsid w:val="004D79D0"/>
    <w:rsid w:val="004E0918"/>
    <w:rsid w:val="004F483E"/>
    <w:rsid w:val="004F576B"/>
    <w:rsid w:val="004F7352"/>
    <w:rsid w:val="005018BC"/>
    <w:rsid w:val="005139A7"/>
    <w:rsid w:val="00516039"/>
    <w:rsid w:val="00526E0E"/>
    <w:rsid w:val="005313BA"/>
    <w:rsid w:val="00536668"/>
    <w:rsid w:val="005414AA"/>
    <w:rsid w:val="00541AA8"/>
    <w:rsid w:val="00541AD5"/>
    <w:rsid w:val="00545CFA"/>
    <w:rsid w:val="00547A76"/>
    <w:rsid w:val="00552278"/>
    <w:rsid w:val="00553E49"/>
    <w:rsid w:val="005573B9"/>
    <w:rsid w:val="005678A7"/>
    <w:rsid w:val="00573634"/>
    <w:rsid w:val="005777A9"/>
    <w:rsid w:val="00585FA3"/>
    <w:rsid w:val="00586311"/>
    <w:rsid w:val="0059601C"/>
    <w:rsid w:val="00596E98"/>
    <w:rsid w:val="005A01E8"/>
    <w:rsid w:val="005A732E"/>
    <w:rsid w:val="005A7BED"/>
    <w:rsid w:val="005B1702"/>
    <w:rsid w:val="005B5420"/>
    <w:rsid w:val="005B6D8F"/>
    <w:rsid w:val="005C666D"/>
    <w:rsid w:val="006151AA"/>
    <w:rsid w:val="006208C2"/>
    <w:rsid w:val="0062347C"/>
    <w:rsid w:val="00624BDD"/>
    <w:rsid w:val="00634500"/>
    <w:rsid w:val="0064057E"/>
    <w:rsid w:val="00641BFE"/>
    <w:rsid w:val="006464E3"/>
    <w:rsid w:val="00647041"/>
    <w:rsid w:val="00651A02"/>
    <w:rsid w:val="006539FD"/>
    <w:rsid w:val="0066568D"/>
    <w:rsid w:val="006679A4"/>
    <w:rsid w:val="00670526"/>
    <w:rsid w:val="006744B3"/>
    <w:rsid w:val="00682BB7"/>
    <w:rsid w:val="00684C5C"/>
    <w:rsid w:val="00695999"/>
    <w:rsid w:val="00696CD7"/>
    <w:rsid w:val="006A3ACF"/>
    <w:rsid w:val="006A65A1"/>
    <w:rsid w:val="006B0DCB"/>
    <w:rsid w:val="006B3118"/>
    <w:rsid w:val="006C5128"/>
    <w:rsid w:val="006C677B"/>
    <w:rsid w:val="006C7AB4"/>
    <w:rsid w:val="006D06EA"/>
    <w:rsid w:val="006D1DBB"/>
    <w:rsid w:val="006D3B21"/>
    <w:rsid w:val="006D7794"/>
    <w:rsid w:val="006E27E3"/>
    <w:rsid w:val="006E4D84"/>
    <w:rsid w:val="006E7459"/>
    <w:rsid w:val="006E7522"/>
    <w:rsid w:val="006F3742"/>
    <w:rsid w:val="006F5820"/>
    <w:rsid w:val="00704D3C"/>
    <w:rsid w:val="0070755B"/>
    <w:rsid w:val="00723EAA"/>
    <w:rsid w:val="0072439A"/>
    <w:rsid w:val="00725E6B"/>
    <w:rsid w:val="007312D8"/>
    <w:rsid w:val="007321EE"/>
    <w:rsid w:val="00740308"/>
    <w:rsid w:val="00741DF0"/>
    <w:rsid w:val="007450C1"/>
    <w:rsid w:val="00745DC3"/>
    <w:rsid w:val="00752177"/>
    <w:rsid w:val="007564FB"/>
    <w:rsid w:val="0076022D"/>
    <w:rsid w:val="00764A07"/>
    <w:rsid w:val="00771C2A"/>
    <w:rsid w:val="00776DFF"/>
    <w:rsid w:val="00777F0C"/>
    <w:rsid w:val="00784A46"/>
    <w:rsid w:val="00786A5F"/>
    <w:rsid w:val="0078701F"/>
    <w:rsid w:val="00790C87"/>
    <w:rsid w:val="007934B3"/>
    <w:rsid w:val="00795D59"/>
    <w:rsid w:val="00796230"/>
    <w:rsid w:val="00797275"/>
    <w:rsid w:val="007978CF"/>
    <w:rsid w:val="007B6765"/>
    <w:rsid w:val="007C1AFC"/>
    <w:rsid w:val="007C3020"/>
    <w:rsid w:val="007C3D19"/>
    <w:rsid w:val="007C55E4"/>
    <w:rsid w:val="007D329C"/>
    <w:rsid w:val="007D3924"/>
    <w:rsid w:val="007D422D"/>
    <w:rsid w:val="007D44CE"/>
    <w:rsid w:val="007D6AC9"/>
    <w:rsid w:val="007E0F6F"/>
    <w:rsid w:val="007E1486"/>
    <w:rsid w:val="007E7036"/>
    <w:rsid w:val="007E7EF3"/>
    <w:rsid w:val="007F412A"/>
    <w:rsid w:val="007F66E2"/>
    <w:rsid w:val="00805796"/>
    <w:rsid w:val="008062B5"/>
    <w:rsid w:val="00806A7E"/>
    <w:rsid w:val="008112DB"/>
    <w:rsid w:val="008132EC"/>
    <w:rsid w:val="00813C70"/>
    <w:rsid w:val="00815ACD"/>
    <w:rsid w:val="008177DA"/>
    <w:rsid w:val="00824301"/>
    <w:rsid w:val="008266BD"/>
    <w:rsid w:val="00827634"/>
    <w:rsid w:val="00831315"/>
    <w:rsid w:val="0083428D"/>
    <w:rsid w:val="0083452C"/>
    <w:rsid w:val="00836BFA"/>
    <w:rsid w:val="00843986"/>
    <w:rsid w:val="00843B6E"/>
    <w:rsid w:val="00843F04"/>
    <w:rsid w:val="0085156D"/>
    <w:rsid w:val="0086057A"/>
    <w:rsid w:val="00867B62"/>
    <w:rsid w:val="00875028"/>
    <w:rsid w:val="00884D4D"/>
    <w:rsid w:val="008858DB"/>
    <w:rsid w:val="0089537D"/>
    <w:rsid w:val="008A0AC9"/>
    <w:rsid w:val="008A11D4"/>
    <w:rsid w:val="008A1C6C"/>
    <w:rsid w:val="008A55D2"/>
    <w:rsid w:val="008B6242"/>
    <w:rsid w:val="008B7B38"/>
    <w:rsid w:val="008C00EF"/>
    <w:rsid w:val="008C6476"/>
    <w:rsid w:val="008E1836"/>
    <w:rsid w:val="008E51B6"/>
    <w:rsid w:val="008F320B"/>
    <w:rsid w:val="008F35F6"/>
    <w:rsid w:val="008F691F"/>
    <w:rsid w:val="008F6FC1"/>
    <w:rsid w:val="00900F74"/>
    <w:rsid w:val="00901459"/>
    <w:rsid w:val="00901B85"/>
    <w:rsid w:val="009021A0"/>
    <w:rsid w:val="009045CA"/>
    <w:rsid w:val="00905FF2"/>
    <w:rsid w:val="009065CD"/>
    <w:rsid w:val="0091256C"/>
    <w:rsid w:val="00917789"/>
    <w:rsid w:val="00920AAC"/>
    <w:rsid w:val="009216DE"/>
    <w:rsid w:val="00924C84"/>
    <w:rsid w:val="00925B4C"/>
    <w:rsid w:val="00925E00"/>
    <w:rsid w:val="009306C3"/>
    <w:rsid w:val="00930E71"/>
    <w:rsid w:val="0093165F"/>
    <w:rsid w:val="00937A4A"/>
    <w:rsid w:val="00942B12"/>
    <w:rsid w:val="00945081"/>
    <w:rsid w:val="00946DE4"/>
    <w:rsid w:val="0095021D"/>
    <w:rsid w:val="00950E9A"/>
    <w:rsid w:val="00950EEF"/>
    <w:rsid w:val="00953AA1"/>
    <w:rsid w:val="00955AE2"/>
    <w:rsid w:val="00965A30"/>
    <w:rsid w:val="00967546"/>
    <w:rsid w:val="009710E0"/>
    <w:rsid w:val="00980903"/>
    <w:rsid w:val="0098236B"/>
    <w:rsid w:val="00983FCA"/>
    <w:rsid w:val="009857AB"/>
    <w:rsid w:val="00985A13"/>
    <w:rsid w:val="00990F43"/>
    <w:rsid w:val="0099157B"/>
    <w:rsid w:val="009A259B"/>
    <w:rsid w:val="009A6551"/>
    <w:rsid w:val="009B0FCC"/>
    <w:rsid w:val="009C6780"/>
    <w:rsid w:val="009D6D2D"/>
    <w:rsid w:val="009D7F0C"/>
    <w:rsid w:val="009E6EC5"/>
    <w:rsid w:val="009F31BD"/>
    <w:rsid w:val="009F4DC0"/>
    <w:rsid w:val="009F64EB"/>
    <w:rsid w:val="009F71B1"/>
    <w:rsid w:val="00A01C9F"/>
    <w:rsid w:val="00A05E02"/>
    <w:rsid w:val="00A116F6"/>
    <w:rsid w:val="00A338CD"/>
    <w:rsid w:val="00A33DBD"/>
    <w:rsid w:val="00A377B4"/>
    <w:rsid w:val="00A405AA"/>
    <w:rsid w:val="00A43477"/>
    <w:rsid w:val="00A469FA"/>
    <w:rsid w:val="00A51264"/>
    <w:rsid w:val="00A517AE"/>
    <w:rsid w:val="00A52DD8"/>
    <w:rsid w:val="00A55974"/>
    <w:rsid w:val="00A5653B"/>
    <w:rsid w:val="00A57643"/>
    <w:rsid w:val="00A60094"/>
    <w:rsid w:val="00A60E44"/>
    <w:rsid w:val="00A76DB9"/>
    <w:rsid w:val="00A77050"/>
    <w:rsid w:val="00A82C92"/>
    <w:rsid w:val="00A83017"/>
    <w:rsid w:val="00A85E50"/>
    <w:rsid w:val="00A86853"/>
    <w:rsid w:val="00A87FE5"/>
    <w:rsid w:val="00A90CC7"/>
    <w:rsid w:val="00A90DDF"/>
    <w:rsid w:val="00A94970"/>
    <w:rsid w:val="00A957EA"/>
    <w:rsid w:val="00A97AD5"/>
    <w:rsid w:val="00AA12F7"/>
    <w:rsid w:val="00AA1D1B"/>
    <w:rsid w:val="00AA512B"/>
    <w:rsid w:val="00AB21C1"/>
    <w:rsid w:val="00AB2598"/>
    <w:rsid w:val="00AC0AC8"/>
    <w:rsid w:val="00AC36E5"/>
    <w:rsid w:val="00AC451E"/>
    <w:rsid w:val="00AD1112"/>
    <w:rsid w:val="00AD2431"/>
    <w:rsid w:val="00AD3302"/>
    <w:rsid w:val="00AE6D76"/>
    <w:rsid w:val="00AF3724"/>
    <w:rsid w:val="00AF7501"/>
    <w:rsid w:val="00B02E2B"/>
    <w:rsid w:val="00B045F1"/>
    <w:rsid w:val="00B05F74"/>
    <w:rsid w:val="00B06402"/>
    <w:rsid w:val="00B06817"/>
    <w:rsid w:val="00B06D4D"/>
    <w:rsid w:val="00B14171"/>
    <w:rsid w:val="00B1621D"/>
    <w:rsid w:val="00B178F7"/>
    <w:rsid w:val="00B17A30"/>
    <w:rsid w:val="00B20976"/>
    <w:rsid w:val="00B20C67"/>
    <w:rsid w:val="00B30D3B"/>
    <w:rsid w:val="00B335EE"/>
    <w:rsid w:val="00B3534A"/>
    <w:rsid w:val="00B531F6"/>
    <w:rsid w:val="00B55D73"/>
    <w:rsid w:val="00B60544"/>
    <w:rsid w:val="00B611AF"/>
    <w:rsid w:val="00B645DB"/>
    <w:rsid w:val="00B64ACA"/>
    <w:rsid w:val="00B6668A"/>
    <w:rsid w:val="00B71300"/>
    <w:rsid w:val="00B74838"/>
    <w:rsid w:val="00B77764"/>
    <w:rsid w:val="00B84ED0"/>
    <w:rsid w:val="00B910C2"/>
    <w:rsid w:val="00B9364B"/>
    <w:rsid w:val="00B950EF"/>
    <w:rsid w:val="00BA537D"/>
    <w:rsid w:val="00BA61AA"/>
    <w:rsid w:val="00BA7D70"/>
    <w:rsid w:val="00BB49AF"/>
    <w:rsid w:val="00BB5C33"/>
    <w:rsid w:val="00BB71D1"/>
    <w:rsid w:val="00BD1893"/>
    <w:rsid w:val="00BD2C3F"/>
    <w:rsid w:val="00BD64FB"/>
    <w:rsid w:val="00BE2D80"/>
    <w:rsid w:val="00BE662A"/>
    <w:rsid w:val="00BF0C31"/>
    <w:rsid w:val="00C046F2"/>
    <w:rsid w:val="00C13618"/>
    <w:rsid w:val="00C15447"/>
    <w:rsid w:val="00C22C0C"/>
    <w:rsid w:val="00C30136"/>
    <w:rsid w:val="00C3058A"/>
    <w:rsid w:val="00C43251"/>
    <w:rsid w:val="00C529DF"/>
    <w:rsid w:val="00C55E0E"/>
    <w:rsid w:val="00C623F9"/>
    <w:rsid w:val="00C63EC1"/>
    <w:rsid w:val="00C6493E"/>
    <w:rsid w:val="00C714A1"/>
    <w:rsid w:val="00C75341"/>
    <w:rsid w:val="00C8194F"/>
    <w:rsid w:val="00C878BB"/>
    <w:rsid w:val="00C90095"/>
    <w:rsid w:val="00C91EE7"/>
    <w:rsid w:val="00C943BD"/>
    <w:rsid w:val="00C964F7"/>
    <w:rsid w:val="00CA6E80"/>
    <w:rsid w:val="00CA7D72"/>
    <w:rsid w:val="00CB1B58"/>
    <w:rsid w:val="00CB5600"/>
    <w:rsid w:val="00CC3883"/>
    <w:rsid w:val="00CC43B1"/>
    <w:rsid w:val="00CE0568"/>
    <w:rsid w:val="00CE25AC"/>
    <w:rsid w:val="00CE2A32"/>
    <w:rsid w:val="00CE6C98"/>
    <w:rsid w:val="00CF107A"/>
    <w:rsid w:val="00CF3401"/>
    <w:rsid w:val="00CF4B2C"/>
    <w:rsid w:val="00D00C55"/>
    <w:rsid w:val="00D01956"/>
    <w:rsid w:val="00D040E9"/>
    <w:rsid w:val="00D06C01"/>
    <w:rsid w:val="00D0780C"/>
    <w:rsid w:val="00D14C50"/>
    <w:rsid w:val="00D2269F"/>
    <w:rsid w:val="00D23F34"/>
    <w:rsid w:val="00D31B72"/>
    <w:rsid w:val="00D32725"/>
    <w:rsid w:val="00D34B00"/>
    <w:rsid w:val="00D370BC"/>
    <w:rsid w:val="00D408B7"/>
    <w:rsid w:val="00D428C1"/>
    <w:rsid w:val="00D43DEB"/>
    <w:rsid w:val="00D46EF2"/>
    <w:rsid w:val="00D505EE"/>
    <w:rsid w:val="00D50DCF"/>
    <w:rsid w:val="00D56721"/>
    <w:rsid w:val="00D576B8"/>
    <w:rsid w:val="00D6500C"/>
    <w:rsid w:val="00D6774A"/>
    <w:rsid w:val="00D7147A"/>
    <w:rsid w:val="00D7413D"/>
    <w:rsid w:val="00D900EE"/>
    <w:rsid w:val="00D92512"/>
    <w:rsid w:val="00D95083"/>
    <w:rsid w:val="00DA129A"/>
    <w:rsid w:val="00DA24CE"/>
    <w:rsid w:val="00DA3BF0"/>
    <w:rsid w:val="00DA3E94"/>
    <w:rsid w:val="00DA4826"/>
    <w:rsid w:val="00DA74C3"/>
    <w:rsid w:val="00DA7AD9"/>
    <w:rsid w:val="00DB0A28"/>
    <w:rsid w:val="00DB1DE2"/>
    <w:rsid w:val="00DB274F"/>
    <w:rsid w:val="00DB2B76"/>
    <w:rsid w:val="00DB5657"/>
    <w:rsid w:val="00DC28E3"/>
    <w:rsid w:val="00DC3167"/>
    <w:rsid w:val="00DC36E9"/>
    <w:rsid w:val="00DC510B"/>
    <w:rsid w:val="00DD52F3"/>
    <w:rsid w:val="00DD57D5"/>
    <w:rsid w:val="00DD794B"/>
    <w:rsid w:val="00DE2A9D"/>
    <w:rsid w:val="00DF1956"/>
    <w:rsid w:val="00DF24CA"/>
    <w:rsid w:val="00DF4B42"/>
    <w:rsid w:val="00DF519D"/>
    <w:rsid w:val="00DF551B"/>
    <w:rsid w:val="00DF6487"/>
    <w:rsid w:val="00DF6B93"/>
    <w:rsid w:val="00DF759A"/>
    <w:rsid w:val="00E00D51"/>
    <w:rsid w:val="00E03AFD"/>
    <w:rsid w:val="00E05A78"/>
    <w:rsid w:val="00E121D3"/>
    <w:rsid w:val="00E144A5"/>
    <w:rsid w:val="00E16E42"/>
    <w:rsid w:val="00E17A66"/>
    <w:rsid w:val="00E26A06"/>
    <w:rsid w:val="00E30204"/>
    <w:rsid w:val="00E33105"/>
    <w:rsid w:val="00E34B1A"/>
    <w:rsid w:val="00E34FC7"/>
    <w:rsid w:val="00E3799F"/>
    <w:rsid w:val="00E50E8A"/>
    <w:rsid w:val="00E6121C"/>
    <w:rsid w:val="00E61281"/>
    <w:rsid w:val="00E626A4"/>
    <w:rsid w:val="00E62C48"/>
    <w:rsid w:val="00E70509"/>
    <w:rsid w:val="00E72C92"/>
    <w:rsid w:val="00E77F3A"/>
    <w:rsid w:val="00E82F85"/>
    <w:rsid w:val="00E92CE8"/>
    <w:rsid w:val="00E952F1"/>
    <w:rsid w:val="00E9788B"/>
    <w:rsid w:val="00EB4F02"/>
    <w:rsid w:val="00EB5383"/>
    <w:rsid w:val="00EC27A6"/>
    <w:rsid w:val="00ED0954"/>
    <w:rsid w:val="00ED0F81"/>
    <w:rsid w:val="00ED6B67"/>
    <w:rsid w:val="00EE4C26"/>
    <w:rsid w:val="00EF4F56"/>
    <w:rsid w:val="00EF6741"/>
    <w:rsid w:val="00F01635"/>
    <w:rsid w:val="00F03245"/>
    <w:rsid w:val="00F03929"/>
    <w:rsid w:val="00F12805"/>
    <w:rsid w:val="00F22D2D"/>
    <w:rsid w:val="00F23A7A"/>
    <w:rsid w:val="00F23E25"/>
    <w:rsid w:val="00F23E5B"/>
    <w:rsid w:val="00F25948"/>
    <w:rsid w:val="00F2762D"/>
    <w:rsid w:val="00F27BD4"/>
    <w:rsid w:val="00F35B2B"/>
    <w:rsid w:val="00F51BA4"/>
    <w:rsid w:val="00F5369C"/>
    <w:rsid w:val="00F60D0D"/>
    <w:rsid w:val="00F67B08"/>
    <w:rsid w:val="00F7710E"/>
    <w:rsid w:val="00F811EC"/>
    <w:rsid w:val="00F84ECD"/>
    <w:rsid w:val="00FA0FE3"/>
    <w:rsid w:val="00FA284E"/>
    <w:rsid w:val="00FA6685"/>
    <w:rsid w:val="00FA78EF"/>
    <w:rsid w:val="00FB2EFD"/>
    <w:rsid w:val="00FB2FC8"/>
    <w:rsid w:val="00FB3636"/>
    <w:rsid w:val="00FB61E2"/>
    <w:rsid w:val="00FC5112"/>
    <w:rsid w:val="00FD07AF"/>
    <w:rsid w:val="00FD1700"/>
    <w:rsid w:val="00FE44DF"/>
    <w:rsid w:val="00FE528D"/>
    <w:rsid w:val="00FE7B2F"/>
    <w:rsid w:val="00FF49B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813FD"/>
  <w15:docId w15:val="{BBF132C8-F486-47D3-888E-705ADB99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4C5C"/>
    <w:pPr>
      <w:keepNext/>
      <w:keepLines/>
      <w:spacing w:before="480" w:after="0" w:line="240" w:lineRule="auto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84C5C"/>
    <w:pPr>
      <w:keepNext/>
      <w:pBdr>
        <w:top w:val="thickThinSmallGap" w:sz="24" w:space="1" w:color="auto"/>
      </w:pBdr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nhideWhenUsed/>
    <w:rsid w:val="001223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2238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238C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23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238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2238C"/>
    <w:rPr>
      <w:vertAlign w:val="superscript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A01C9F"/>
    <w:rPr>
      <w:rFonts w:ascii="Times New Roman" w:hAnsi="Times New Roman" w:cs="Times New Roman"/>
      <w:b/>
      <w:bCs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1B5275"/>
    <w:rPr>
      <w:color w:val="800080"/>
      <w:u w:val="single"/>
    </w:rPr>
  </w:style>
  <w:style w:type="paragraph" w:customStyle="1" w:styleId="xl66">
    <w:name w:val="xl6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74">
    <w:name w:val="xl74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6">
    <w:name w:val="xl7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2">
    <w:name w:val="xl9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1B52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6">
    <w:name w:val="xl10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B52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22">
    <w:name w:val="xl122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2">
    <w:name w:val="xl132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7">
    <w:name w:val="xl137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8">
    <w:name w:val="xl138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9">
    <w:name w:val="xl13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40">
    <w:name w:val="xl140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6464E3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646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CC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CC3883"/>
    <w:rPr>
      <w:i/>
      <w:iCs/>
    </w:rPr>
  </w:style>
  <w:style w:type="paragraph" w:customStyle="1" w:styleId="s1">
    <w:name w:val="s_1"/>
    <w:basedOn w:val="a"/>
    <w:rsid w:val="00CC3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">
    <w:name w:val="Основной текст (5)"/>
    <w:basedOn w:val="a0"/>
    <w:rsid w:val="009B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 (3)_"/>
    <w:basedOn w:val="a0"/>
    <w:link w:val="35"/>
    <w:rsid w:val="009B0FCC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B0FCC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1">
    <w:name w:val="Основной текст (4)_"/>
    <w:basedOn w:val="a0"/>
    <w:link w:val="42"/>
    <w:rsid w:val="009B0FCC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FCC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0">
    <w:name w:val="Основной текст_"/>
    <w:basedOn w:val="a0"/>
    <w:link w:val="22"/>
    <w:rsid w:val="009B0FCC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9B0FCC"/>
    <w:pPr>
      <w:shd w:val="clear" w:color="auto" w:fill="FFFFFF"/>
      <w:spacing w:before="240" w:after="0" w:line="317" w:lineRule="exact"/>
      <w:ind w:hanging="3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Default">
    <w:name w:val="Default"/>
    <w:rsid w:val="009B0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scx32627041">
    <w:name w:val="eop scx32627041"/>
    <w:basedOn w:val="a0"/>
    <w:rsid w:val="009B0FCC"/>
  </w:style>
  <w:style w:type="character" w:styleId="aff1">
    <w:name w:val="page number"/>
    <w:basedOn w:val="a0"/>
    <w:rsid w:val="002140A0"/>
  </w:style>
  <w:style w:type="character" w:customStyle="1" w:styleId="ConsPlusNormal1">
    <w:name w:val="ConsPlusNormal1"/>
    <w:locked/>
    <w:rsid w:val="00325301"/>
    <w:rPr>
      <w:rFonts w:ascii="Arial" w:hAnsi="Arial" w:cs="Arial"/>
    </w:rPr>
  </w:style>
  <w:style w:type="paragraph" w:customStyle="1" w:styleId="article">
    <w:name w:val="article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6">
    <w:name w:val="Гиперссылка3"/>
    <w:rsid w:val="00325301"/>
  </w:style>
  <w:style w:type="character" w:customStyle="1" w:styleId="10">
    <w:name w:val="Заголовок 1 Знак"/>
    <w:basedOn w:val="a0"/>
    <w:link w:val="1"/>
    <w:rsid w:val="0068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84C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67">
    <w:name w:val="Font Style67"/>
    <w:basedOn w:val="a0"/>
    <w:rsid w:val="00684C5C"/>
    <w:rPr>
      <w:rFonts w:ascii="Times New Roman" w:hAnsi="Times New Roman" w:cs="Times New Roman"/>
      <w:smallCaps/>
      <w:sz w:val="24"/>
      <w:szCs w:val="24"/>
    </w:rPr>
  </w:style>
  <w:style w:type="character" w:customStyle="1" w:styleId="normaltextrunscx32627041">
    <w:name w:val="normaltextrun scx32627041"/>
    <w:basedOn w:val="a0"/>
    <w:rsid w:val="00684C5C"/>
  </w:style>
  <w:style w:type="character" w:customStyle="1" w:styleId="apple-converted-space">
    <w:name w:val="apple-converted-space"/>
    <w:basedOn w:val="a0"/>
    <w:rsid w:val="00684C5C"/>
  </w:style>
  <w:style w:type="character" w:customStyle="1" w:styleId="spellingerrorscx32627041">
    <w:name w:val="spellingerror scx32627041"/>
    <w:basedOn w:val="a0"/>
    <w:rsid w:val="00684C5C"/>
  </w:style>
  <w:style w:type="paragraph" w:customStyle="1" w:styleId="paragraphscx32627041">
    <w:name w:val="paragraph scx32627041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68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684C5C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684C5C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xl65">
    <w:name w:val="xl65"/>
    <w:basedOn w:val="a"/>
    <w:rsid w:val="00684C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84C5C"/>
  </w:style>
  <w:style w:type="table" w:customStyle="1" w:styleId="15">
    <w:name w:val="Сетка таблицы1"/>
    <w:basedOn w:val="a1"/>
    <w:next w:val="a3"/>
    <w:rsid w:val="0068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84C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42">
    <w:name w:val="xl142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26" Type="http://schemas.openxmlformats.org/officeDocument/2006/relationships/hyperlink" Target="https://gosfinansy.ru/" TargetMode="External"/><Relationship Id="rId39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sfinansy.ru/" TargetMode="External"/><Relationship Id="rId34" Type="http://schemas.openxmlformats.org/officeDocument/2006/relationships/hyperlink" Target="https://gosfinansy.ru/" TargetMode="External"/><Relationship Id="rId42" Type="http://schemas.openxmlformats.org/officeDocument/2006/relationships/hyperlink" Target="https://gosfinansy.ru/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5" Type="http://schemas.openxmlformats.org/officeDocument/2006/relationships/hyperlink" Target="https://gosfinansy.ru/" TargetMode="External"/><Relationship Id="rId33" Type="http://schemas.openxmlformats.org/officeDocument/2006/relationships/hyperlink" Target="https://gosfinansy.ru/" TargetMode="External"/><Relationship Id="rId38" Type="http://schemas.openxmlformats.org/officeDocument/2006/relationships/hyperlink" Target="https://gosfinansy.ru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osfinansy.ru/" TargetMode="External"/><Relationship Id="rId20" Type="http://schemas.openxmlformats.org/officeDocument/2006/relationships/hyperlink" Target="https://gosfinansy.ru/" TargetMode="External"/><Relationship Id="rId29" Type="http://schemas.openxmlformats.org/officeDocument/2006/relationships/hyperlink" Target="https://gosfinansy.ru/" TargetMode="External"/><Relationship Id="rId41" Type="http://schemas.openxmlformats.org/officeDocument/2006/relationships/hyperlink" Target="https://gosfinans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finansy.ru/" TargetMode="External"/><Relationship Id="rId24" Type="http://schemas.openxmlformats.org/officeDocument/2006/relationships/hyperlink" Target="https://gosfinansy.ru/" TargetMode="External"/><Relationship Id="rId32" Type="http://schemas.openxmlformats.org/officeDocument/2006/relationships/hyperlink" Target="https://gosfinansy.ru/" TargetMode="External"/><Relationship Id="rId37" Type="http://schemas.openxmlformats.org/officeDocument/2006/relationships/hyperlink" Target="https://gosfinansy.ru/" TargetMode="External"/><Relationship Id="rId40" Type="http://schemas.openxmlformats.org/officeDocument/2006/relationships/hyperlink" Target="https://gosfinansy.ru/" TargetMode="External"/><Relationship Id="rId45" Type="http://schemas.openxmlformats.org/officeDocument/2006/relationships/hyperlink" Target="mailto:adm.komsomolsk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finansy.ru/" TargetMode="External"/><Relationship Id="rId23" Type="http://schemas.openxmlformats.org/officeDocument/2006/relationships/hyperlink" Target="https://gosfinansy.ru/" TargetMode="External"/><Relationship Id="rId28" Type="http://schemas.openxmlformats.org/officeDocument/2006/relationships/hyperlink" Target="https://gosfinansy.ru/" TargetMode="External"/><Relationship Id="rId36" Type="http://schemas.openxmlformats.org/officeDocument/2006/relationships/hyperlink" Target="https://gosfinansy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osfinansy.ru/" TargetMode="External"/><Relationship Id="rId19" Type="http://schemas.openxmlformats.org/officeDocument/2006/relationships/hyperlink" Target="https://gosfinansy.ru/" TargetMode="External"/><Relationship Id="rId31" Type="http://schemas.openxmlformats.org/officeDocument/2006/relationships/hyperlink" Target="https://gosfinansy.ru/" TargetMode="External"/><Relationship Id="rId44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Relationship Id="rId22" Type="http://schemas.openxmlformats.org/officeDocument/2006/relationships/hyperlink" Target="https://gosfinansy.ru/" TargetMode="External"/><Relationship Id="rId27" Type="http://schemas.openxmlformats.org/officeDocument/2006/relationships/hyperlink" Target="https://gosfinansy.ru/" TargetMode="External"/><Relationship Id="rId30" Type="http://schemas.openxmlformats.org/officeDocument/2006/relationships/hyperlink" Target="https://gosfinansy.ru/" TargetMode="External"/><Relationship Id="rId35" Type="http://schemas.openxmlformats.org/officeDocument/2006/relationships/hyperlink" Target="https://gosfinansy.ru/" TargetMode="External"/><Relationship Id="rId43" Type="http://schemas.openxmlformats.org/officeDocument/2006/relationships/hyperlink" Target="https://gosfinansy.ru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0C7F-72AE-45AB-8FCF-25D4E69D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komp4</cp:lastModifiedBy>
  <cp:revision>95</cp:revision>
  <dcterms:created xsi:type="dcterms:W3CDTF">2024-11-05T09:40:00Z</dcterms:created>
  <dcterms:modified xsi:type="dcterms:W3CDTF">2025-01-31T06:10:00Z</dcterms:modified>
</cp:coreProperties>
</file>