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0E" w:rsidRDefault="0003510E" w:rsidP="0003510E">
      <w:pPr>
        <w:keepNext/>
        <w:tabs>
          <w:tab w:val="left" w:pos="3828"/>
        </w:tabs>
        <w:jc w:val="center"/>
        <w:outlineLvl w:val="2"/>
        <w:rPr>
          <w:b/>
          <w:sz w:val="25"/>
          <w:szCs w:val="25"/>
        </w:rPr>
      </w:pPr>
    </w:p>
    <w:p w:rsidR="0003510E" w:rsidRPr="00A7055D" w:rsidRDefault="0003510E" w:rsidP="0003510E">
      <w:pPr>
        <w:tabs>
          <w:tab w:val="left" w:pos="2410"/>
          <w:tab w:val="center" w:pos="6379"/>
        </w:tabs>
        <w:ind w:left="-540" w:firstLine="824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98pt;margin-top:-9pt;width:63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2" DrawAspect="Content" ObjectID="_1793363070" r:id="rId9"/>
        </w:pict>
      </w:r>
      <w:r w:rsidRPr="00A7055D">
        <w:rPr>
          <w:b/>
          <w:sz w:val="25"/>
          <w:szCs w:val="25"/>
        </w:rPr>
        <w:t xml:space="preserve">   «Комсомольск-на-Печоре»</w:t>
      </w:r>
      <w:r w:rsidRPr="00A7055D">
        <w:rPr>
          <w:b/>
          <w:sz w:val="25"/>
          <w:szCs w:val="25"/>
        </w:rPr>
        <w:tab/>
        <w:t xml:space="preserve">                                       </w:t>
      </w:r>
      <w:r>
        <w:rPr>
          <w:b/>
          <w:sz w:val="25"/>
          <w:szCs w:val="25"/>
        </w:rPr>
        <w:t xml:space="preserve">      Администрация</w:t>
      </w:r>
    </w:p>
    <w:p w:rsidR="0003510E" w:rsidRPr="00E710CF" w:rsidRDefault="0003510E" w:rsidP="0003510E">
      <w:pPr>
        <w:tabs>
          <w:tab w:val="left" w:pos="2127"/>
          <w:tab w:val="left" w:pos="5448"/>
          <w:tab w:val="left" w:pos="5923"/>
        </w:tabs>
        <w:ind w:left="-540" w:firstLine="966"/>
        <w:rPr>
          <w:b/>
          <w:bCs/>
          <w:sz w:val="25"/>
          <w:szCs w:val="25"/>
        </w:rPr>
      </w:pPr>
      <w:r>
        <w:rPr>
          <w:b/>
          <w:sz w:val="25"/>
          <w:szCs w:val="25"/>
        </w:rPr>
        <w:t xml:space="preserve">        </w:t>
      </w:r>
      <w:proofErr w:type="spellStart"/>
      <w:r>
        <w:rPr>
          <w:b/>
          <w:sz w:val="25"/>
          <w:szCs w:val="25"/>
        </w:rPr>
        <w:t>сикт</w:t>
      </w:r>
      <w:proofErr w:type="spellEnd"/>
      <w:r>
        <w:rPr>
          <w:b/>
          <w:sz w:val="25"/>
          <w:szCs w:val="25"/>
        </w:rPr>
        <w:t xml:space="preserve"> </w:t>
      </w:r>
      <w:proofErr w:type="spellStart"/>
      <w:r>
        <w:rPr>
          <w:b/>
          <w:sz w:val="25"/>
          <w:szCs w:val="25"/>
        </w:rPr>
        <w:t>овмŐдчŐминс</w:t>
      </w:r>
      <w:proofErr w:type="spellEnd"/>
      <w:r>
        <w:rPr>
          <w:b/>
          <w:bCs/>
          <w:sz w:val="25"/>
          <w:szCs w:val="25"/>
        </w:rPr>
        <w:t xml:space="preserve">                                                    </w:t>
      </w:r>
      <w:r>
        <w:rPr>
          <w:b/>
          <w:sz w:val="25"/>
          <w:szCs w:val="25"/>
        </w:rPr>
        <w:t xml:space="preserve"> </w:t>
      </w:r>
      <w:r w:rsidRPr="00A7055D">
        <w:rPr>
          <w:b/>
          <w:sz w:val="25"/>
          <w:szCs w:val="25"/>
        </w:rPr>
        <w:t>сельского поселения</w:t>
      </w:r>
    </w:p>
    <w:p w:rsidR="0003510E" w:rsidRPr="00A7055D" w:rsidRDefault="0003510E" w:rsidP="0003510E">
      <w:pPr>
        <w:tabs>
          <w:tab w:val="left" w:pos="2127"/>
          <w:tab w:val="left" w:pos="5529"/>
        </w:tabs>
        <w:ind w:left="-397" w:firstLine="823"/>
        <w:rPr>
          <w:b/>
          <w:sz w:val="25"/>
          <w:szCs w:val="25"/>
        </w:rPr>
      </w:pPr>
      <w:r w:rsidRPr="00A7055D">
        <w:rPr>
          <w:b/>
          <w:sz w:val="25"/>
          <w:szCs w:val="25"/>
        </w:rPr>
        <w:t xml:space="preserve">           администрация</w:t>
      </w:r>
      <w:r w:rsidRPr="00A7055D">
        <w:rPr>
          <w:b/>
          <w:sz w:val="25"/>
          <w:szCs w:val="25"/>
        </w:rPr>
        <w:tab/>
        <w:t xml:space="preserve">           «Комсомольск-на-Печоре»</w:t>
      </w:r>
    </w:p>
    <w:p w:rsidR="0003510E" w:rsidRPr="00A7055D" w:rsidRDefault="0003510E" w:rsidP="0003510E">
      <w:pPr>
        <w:tabs>
          <w:tab w:val="center" w:pos="4279"/>
        </w:tabs>
        <w:ind w:left="-540" w:firstLine="1107"/>
        <w:rPr>
          <w:b/>
          <w:sz w:val="25"/>
          <w:szCs w:val="25"/>
        </w:rPr>
      </w:pPr>
      <w:r w:rsidRPr="00A7055D">
        <w:rPr>
          <w:b/>
          <w:sz w:val="25"/>
          <w:szCs w:val="25"/>
        </w:rPr>
        <w:tab/>
      </w:r>
      <w:r w:rsidRPr="00A7055D">
        <w:rPr>
          <w:b/>
          <w:sz w:val="25"/>
          <w:szCs w:val="25"/>
        </w:rPr>
        <w:tab/>
      </w:r>
    </w:p>
    <w:p w:rsidR="0003510E" w:rsidRDefault="0003510E" w:rsidP="0003510E">
      <w:pPr>
        <w:keepNext/>
        <w:tabs>
          <w:tab w:val="left" w:pos="3828"/>
        </w:tabs>
        <w:jc w:val="center"/>
        <w:outlineLvl w:val="2"/>
        <w:rPr>
          <w:b/>
          <w:sz w:val="25"/>
          <w:szCs w:val="25"/>
        </w:rPr>
      </w:pPr>
    </w:p>
    <w:p w:rsidR="0003510E" w:rsidRDefault="0003510E" w:rsidP="0003510E">
      <w:pPr>
        <w:keepNext/>
        <w:tabs>
          <w:tab w:val="left" w:pos="3828"/>
        </w:tabs>
        <w:jc w:val="center"/>
        <w:outlineLvl w:val="2"/>
        <w:rPr>
          <w:b/>
          <w:sz w:val="25"/>
          <w:szCs w:val="25"/>
        </w:rPr>
      </w:pPr>
    </w:p>
    <w:p w:rsidR="0003510E" w:rsidRPr="00A7055D" w:rsidRDefault="0003510E" w:rsidP="0003510E">
      <w:pPr>
        <w:keepNext/>
        <w:tabs>
          <w:tab w:val="left" w:pos="3828"/>
        </w:tabs>
        <w:jc w:val="center"/>
        <w:outlineLvl w:val="2"/>
        <w:rPr>
          <w:b/>
          <w:sz w:val="25"/>
          <w:szCs w:val="25"/>
        </w:rPr>
      </w:pPr>
      <w:proofErr w:type="gramStart"/>
      <w:r w:rsidRPr="00A7055D">
        <w:rPr>
          <w:b/>
          <w:sz w:val="25"/>
          <w:szCs w:val="25"/>
        </w:rPr>
        <w:t>Ш</w:t>
      </w:r>
      <w:proofErr w:type="gramEnd"/>
      <w:r w:rsidRPr="00A7055D">
        <w:rPr>
          <w:b/>
          <w:sz w:val="25"/>
          <w:szCs w:val="25"/>
        </w:rPr>
        <w:t xml:space="preserve"> У Ö М</w:t>
      </w:r>
    </w:p>
    <w:p w:rsidR="0003510E" w:rsidRPr="00A7055D" w:rsidRDefault="0003510E" w:rsidP="0003510E">
      <w:pPr>
        <w:tabs>
          <w:tab w:val="left" w:pos="3828"/>
        </w:tabs>
        <w:rPr>
          <w:b/>
          <w:sz w:val="25"/>
          <w:szCs w:val="25"/>
        </w:rPr>
      </w:pPr>
    </w:p>
    <w:p w:rsidR="0003510E" w:rsidRPr="00A7055D" w:rsidRDefault="0003510E" w:rsidP="0003510E">
      <w:pPr>
        <w:keepNext/>
        <w:tabs>
          <w:tab w:val="left" w:pos="3828"/>
        </w:tabs>
        <w:jc w:val="center"/>
        <w:outlineLvl w:val="2"/>
        <w:rPr>
          <w:b/>
          <w:sz w:val="25"/>
          <w:szCs w:val="25"/>
        </w:rPr>
      </w:pPr>
      <w:proofErr w:type="gramStart"/>
      <w:r w:rsidRPr="00A7055D">
        <w:rPr>
          <w:b/>
          <w:sz w:val="25"/>
          <w:szCs w:val="25"/>
        </w:rPr>
        <w:t>П</w:t>
      </w:r>
      <w:proofErr w:type="gramEnd"/>
      <w:r w:rsidRPr="00A7055D">
        <w:rPr>
          <w:b/>
          <w:sz w:val="25"/>
          <w:szCs w:val="25"/>
        </w:rPr>
        <w:t xml:space="preserve"> О С Т А Н О В Л Е Н И Е  </w:t>
      </w:r>
    </w:p>
    <w:p w:rsidR="0003510E" w:rsidRPr="00A7055D" w:rsidRDefault="0003510E" w:rsidP="0003510E">
      <w:pPr>
        <w:rPr>
          <w:sz w:val="25"/>
          <w:szCs w:val="25"/>
        </w:rPr>
      </w:pPr>
    </w:p>
    <w:p w:rsidR="0003510E" w:rsidRPr="00A7055D" w:rsidRDefault="0003510E" w:rsidP="0003510E">
      <w:pPr>
        <w:pStyle w:val="a6"/>
        <w:jc w:val="center"/>
        <w:rPr>
          <w:sz w:val="25"/>
          <w:szCs w:val="25"/>
        </w:rPr>
      </w:pPr>
      <w:r w:rsidRPr="00A7055D">
        <w:rPr>
          <w:sz w:val="25"/>
          <w:szCs w:val="25"/>
        </w:rPr>
        <w:t xml:space="preserve">     Республика Коми, </w:t>
      </w:r>
      <w:proofErr w:type="spellStart"/>
      <w:r w:rsidRPr="00A7055D">
        <w:rPr>
          <w:sz w:val="25"/>
          <w:szCs w:val="25"/>
        </w:rPr>
        <w:t>Троицко</w:t>
      </w:r>
      <w:proofErr w:type="spellEnd"/>
      <w:r w:rsidRPr="00A7055D">
        <w:rPr>
          <w:sz w:val="25"/>
          <w:szCs w:val="25"/>
        </w:rPr>
        <w:t xml:space="preserve">-Печорский район, </w:t>
      </w:r>
      <w:proofErr w:type="spellStart"/>
      <w:r w:rsidRPr="00A7055D">
        <w:rPr>
          <w:sz w:val="25"/>
          <w:szCs w:val="25"/>
        </w:rPr>
        <w:t>пст</w:t>
      </w:r>
      <w:proofErr w:type="spellEnd"/>
      <w:r w:rsidRPr="00A7055D">
        <w:rPr>
          <w:sz w:val="25"/>
          <w:szCs w:val="25"/>
        </w:rPr>
        <w:t>. Комсомольск-на-Печоре</w:t>
      </w:r>
    </w:p>
    <w:p w:rsidR="0003510E" w:rsidRDefault="0003510E" w:rsidP="0003510E">
      <w:pPr>
        <w:jc w:val="center"/>
        <w:rPr>
          <w:sz w:val="25"/>
          <w:szCs w:val="25"/>
        </w:rPr>
      </w:pPr>
    </w:p>
    <w:p w:rsidR="0003510E" w:rsidRDefault="0003510E" w:rsidP="0003510E">
      <w:pPr>
        <w:rPr>
          <w:sz w:val="16"/>
        </w:rPr>
      </w:pPr>
    </w:p>
    <w:p w:rsidR="0003510E" w:rsidRDefault="0003510E" w:rsidP="0003510E">
      <w:pPr>
        <w:rPr>
          <w:sz w:val="16"/>
        </w:rPr>
      </w:pPr>
    </w:p>
    <w:p w:rsidR="0003510E" w:rsidRPr="005F7DF7" w:rsidRDefault="0003510E" w:rsidP="0003510E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11 </w:t>
      </w:r>
      <w:r w:rsidRPr="005F7DF7">
        <w:rPr>
          <w:sz w:val="24"/>
          <w:szCs w:val="24"/>
        </w:rPr>
        <w:t xml:space="preserve">ноября </w:t>
      </w:r>
      <w:r>
        <w:rPr>
          <w:sz w:val="24"/>
          <w:szCs w:val="24"/>
        </w:rPr>
        <w:t xml:space="preserve"> 2024</w:t>
      </w:r>
      <w:r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>
        <w:rPr>
          <w:sz w:val="24"/>
          <w:szCs w:val="24"/>
        </w:rPr>
        <w:t>11/</w:t>
      </w:r>
      <w:r>
        <w:rPr>
          <w:sz w:val="24"/>
          <w:szCs w:val="24"/>
        </w:rPr>
        <w:t>50</w:t>
      </w:r>
    </w:p>
    <w:p w:rsidR="0003510E" w:rsidRDefault="0003510E" w:rsidP="0003510E">
      <w:pPr>
        <w:tabs>
          <w:tab w:val="left" w:pos="2580"/>
        </w:tabs>
        <w:jc w:val="both"/>
      </w:pPr>
    </w:p>
    <w:p w:rsidR="0003510E" w:rsidRDefault="0003510E" w:rsidP="005F7DF7">
      <w:pPr>
        <w:jc w:val="center"/>
        <w:rPr>
          <w:b/>
          <w:sz w:val="28"/>
          <w:szCs w:val="28"/>
        </w:rPr>
      </w:pPr>
    </w:p>
    <w:p w:rsidR="0003510E" w:rsidRDefault="0003510E" w:rsidP="005F7DF7">
      <w:pPr>
        <w:jc w:val="center"/>
        <w:rPr>
          <w:b/>
          <w:sz w:val="28"/>
          <w:szCs w:val="28"/>
        </w:rPr>
      </w:pPr>
    </w:p>
    <w:p w:rsidR="005F7DF7" w:rsidRPr="005F7DF7" w:rsidRDefault="005F7DF7" w:rsidP="005F7DF7">
      <w:pPr>
        <w:jc w:val="center"/>
        <w:rPr>
          <w:b/>
          <w:sz w:val="28"/>
          <w:szCs w:val="28"/>
        </w:rPr>
      </w:pPr>
      <w:bookmarkStart w:id="0" w:name="_GoBack"/>
      <w:r w:rsidRPr="005F7DF7">
        <w:rPr>
          <w:b/>
          <w:sz w:val="28"/>
          <w:szCs w:val="28"/>
        </w:rPr>
        <w:t xml:space="preserve">Об основных направлениях </w:t>
      </w:r>
      <w:proofErr w:type="gramStart"/>
      <w:r w:rsidRPr="005F7DF7">
        <w:rPr>
          <w:b/>
          <w:sz w:val="28"/>
          <w:szCs w:val="28"/>
        </w:rPr>
        <w:t>бюджетной</w:t>
      </w:r>
      <w:proofErr w:type="gramEnd"/>
    </w:p>
    <w:p w:rsidR="005F7DF7" w:rsidRPr="005F7DF7" w:rsidRDefault="005F7DF7" w:rsidP="005F7DF7">
      <w:pPr>
        <w:jc w:val="center"/>
        <w:rPr>
          <w:b/>
          <w:sz w:val="28"/>
          <w:szCs w:val="28"/>
        </w:rPr>
      </w:pPr>
      <w:r w:rsidRPr="005F7DF7">
        <w:rPr>
          <w:b/>
          <w:sz w:val="28"/>
          <w:szCs w:val="28"/>
        </w:rPr>
        <w:t>и налоговой политики сельского поселен</w:t>
      </w:r>
      <w:r w:rsidR="008A5F9D">
        <w:rPr>
          <w:b/>
          <w:sz w:val="28"/>
          <w:szCs w:val="28"/>
        </w:rPr>
        <w:t>ия «Комсомольск-на-Печоре» на 202</w:t>
      </w:r>
      <w:r w:rsidR="0003510E">
        <w:rPr>
          <w:b/>
          <w:sz w:val="28"/>
          <w:szCs w:val="28"/>
        </w:rPr>
        <w:t>5</w:t>
      </w:r>
      <w:r w:rsidRPr="005F7DF7">
        <w:rPr>
          <w:b/>
          <w:sz w:val="28"/>
          <w:szCs w:val="28"/>
        </w:rPr>
        <w:t xml:space="preserve"> год и на плановый</w:t>
      </w:r>
      <w:r>
        <w:rPr>
          <w:b/>
          <w:sz w:val="28"/>
          <w:szCs w:val="28"/>
        </w:rPr>
        <w:t xml:space="preserve"> </w:t>
      </w:r>
      <w:r w:rsidR="008A5F9D">
        <w:rPr>
          <w:b/>
          <w:sz w:val="28"/>
          <w:szCs w:val="28"/>
        </w:rPr>
        <w:t>период 202</w:t>
      </w:r>
      <w:r w:rsidR="0003510E">
        <w:rPr>
          <w:b/>
          <w:sz w:val="28"/>
          <w:szCs w:val="28"/>
        </w:rPr>
        <w:t>6</w:t>
      </w:r>
      <w:r w:rsidRPr="005F7DF7">
        <w:rPr>
          <w:b/>
          <w:sz w:val="28"/>
          <w:szCs w:val="28"/>
        </w:rPr>
        <w:t xml:space="preserve"> и 202</w:t>
      </w:r>
      <w:r w:rsidR="0003510E">
        <w:rPr>
          <w:b/>
          <w:sz w:val="28"/>
          <w:szCs w:val="28"/>
        </w:rPr>
        <w:t>7</w:t>
      </w:r>
      <w:r w:rsidRPr="005F7DF7">
        <w:rPr>
          <w:b/>
          <w:sz w:val="28"/>
          <w:szCs w:val="28"/>
        </w:rPr>
        <w:t xml:space="preserve"> годов</w:t>
      </w:r>
    </w:p>
    <w:bookmarkEnd w:id="0"/>
    <w:p w:rsidR="005F7DF7" w:rsidRPr="00AC135D" w:rsidRDefault="005F7DF7" w:rsidP="005F7DF7">
      <w:pPr>
        <w:jc w:val="center"/>
        <w:rPr>
          <w:b/>
          <w:sz w:val="24"/>
          <w:szCs w:val="24"/>
        </w:rPr>
      </w:pPr>
    </w:p>
    <w:p w:rsidR="005F7DF7" w:rsidRDefault="005F7DF7" w:rsidP="00E942A3">
      <w:pPr>
        <w:pStyle w:val="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E942A3">
        <w:rPr>
          <w:b w:val="0"/>
          <w:sz w:val="24"/>
          <w:szCs w:val="24"/>
        </w:rPr>
        <w:t>Руководствуясь статьями 172 и 184.2 Бюджетного кодекса Российской Федерации,</w:t>
      </w:r>
      <w:r w:rsidR="00E942A3" w:rsidRPr="00E942A3">
        <w:rPr>
          <w:b w:val="0"/>
          <w:sz w:val="24"/>
          <w:szCs w:val="24"/>
        </w:rPr>
        <w:t xml:space="preserve"> </w:t>
      </w:r>
      <w:r w:rsidR="00E942A3">
        <w:rPr>
          <w:b w:val="0"/>
          <w:sz w:val="24"/>
          <w:szCs w:val="24"/>
        </w:rPr>
        <w:t>Постановлением</w:t>
      </w:r>
      <w:r w:rsidR="00E942A3" w:rsidRPr="00E942A3">
        <w:rPr>
          <w:b w:val="0"/>
          <w:sz w:val="24"/>
          <w:szCs w:val="24"/>
        </w:rPr>
        <w:t xml:space="preserve"> Правительства Республики Коми от </w:t>
      </w:r>
      <w:r w:rsidR="0003510E">
        <w:rPr>
          <w:b w:val="0"/>
          <w:sz w:val="24"/>
          <w:szCs w:val="24"/>
        </w:rPr>
        <w:t>24</w:t>
      </w:r>
      <w:r w:rsidR="008A5F9D">
        <w:rPr>
          <w:b w:val="0"/>
          <w:sz w:val="24"/>
          <w:szCs w:val="24"/>
        </w:rPr>
        <w:t xml:space="preserve"> </w:t>
      </w:r>
      <w:r w:rsidR="0003510E">
        <w:rPr>
          <w:b w:val="0"/>
          <w:sz w:val="24"/>
          <w:szCs w:val="24"/>
        </w:rPr>
        <w:t>сентя</w:t>
      </w:r>
      <w:r w:rsidR="00492EAC">
        <w:rPr>
          <w:b w:val="0"/>
          <w:sz w:val="24"/>
          <w:szCs w:val="24"/>
        </w:rPr>
        <w:t xml:space="preserve">бря </w:t>
      </w:r>
      <w:r w:rsidR="008A5F9D">
        <w:rPr>
          <w:b w:val="0"/>
          <w:sz w:val="24"/>
          <w:szCs w:val="24"/>
        </w:rPr>
        <w:t>202</w:t>
      </w:r>
      <w:r w:rsidR="0003510E">
        <w:rPr>
          <w:b w:val="0"/>
          <w:sz w:val="24"/>
          <w:szCs w:val="24"/>
        </w:rPr>
        <w:t>4г. № 391</w:t>
      </w:r>
      <w:r w:rsidR="00E942A3" w:rsidRPr="00E942A3">
        <w:rPr>
          <w:b w:val="0"/>
          <w:sz w:val="24"/>
          <w:szCs w:val="24"/>
        </w:rPr>
        <w:t xml:space="preserve"> </w:t>
      </w:r>
      <w:r w:rsidR="00E942A3">
        <w:rPr>
          <w:b w:val="0"/>
          <w:sz w:val="24"/>
          <w:szCs w:val="24"/>
        </w:rPr>
        <w:t>«</w:t>
      </w:r>
      <w:r w:rsidR="00E942A3" w:rsidRPr="00E942A3">
        <w:rPr>
          <w:b w:val="0"/>
          <w:sz w:val="24"/>
          <w:szCs w:val="24"/>
        </w:rPr>
        <w:t>Об о</w:t>
      </w:r>
      <w:r w:rsidR="00E942A3" w:rsidRPr="00E942A3">
        <w:rPr>
          <w:b w:val="0"/>
          <w:sz w:val="24"/>
          <w:szCs w:val="24"/>
        </w:rPr>
        <w:t>с</w:t>
      </w:r>
      <w:r w:rsidR="00E942A3" w:rsidRPr="00E942A3">
        <w:rPr>
          <w:b w:val="0"/>
          <w:sz w:val="24"/>
          <w:szCs w:val="24"/>
        </w:rPr>
        <w:t xml:space="preserve">новных направлениях бюджетной и налоговой политики Республики </w:t>
      </w:r>
      <w:r w:rsidR="008A5F9D">
        <w:rPr>
          <w:b w:val="0"/>
          <w:sz w:val="24"/>
          <w:szCs w:val="24"/>
        </w:rPr>
        <w:t>Коми на 202</w:t>
      </w:r>
      <w:r w:rsidR="0003510E">
        <w:rPr>
          <w:b w:val="0"/>
          <w:sz w:val="24"/>
          <w:szCs w:val="24"/>
        </w:rPr>
        <w:t>5</w:t>
      </w:r>
      <w:r w:rsidR="00E942A3" w:rsidRPr="00E942A3">
        <w:rPr>
          <w:b w:val="0"/>
          <w:sz w:val="24"/>
          <w:szCs w:val="24"/>
        </w:rPr>
        <w:t xml:space="preserve"> год и на плановый пе</w:t>
      </w:r>
      <w:r w:rsidR="008A5F9D">
        <w:rPr>
          <w:b w:val="0"/>
          <w:sz w:val="24"/>
          <w:szCs w:val="24"/>
        </w:rPr>
        <w:t>риод 202</w:t>
      </w:r>
      <w:r w:rsidR="0003510E">
        <w:rPr>
          <w:b w:val="0"/>
          <w:sz w:val="24"/>
          <w:szCs w:val="24"/>
        </w:rPr>
        <w:t>6</w:t>
      </w:r>
      <w:r w:rsidR="00E942A3" w:rsidRPr="00E942A3">
        <w:rPr>
          <w:b w:val="0"/>
          <w:sz w:val="24"/>
          <w:szCs w:val="24"/>
        </w:rPr>
        <w:t xml:space="preserve"> и 202</w:t>
      </w:r>
      <w:r w:rsidR="0003510E">
        <w:rPr>
          <w:b w:val="0"/>
          <w:sz w:val="24"/>
          <w:szCs w:val="24"/>
        </w:rPr>
        <w:t>7</w:t>
      </w:r>
      <w:r w:rsidR="00E942A3" w:rsidRPr="00E942A3">
        <w:rPr>
          <w:b w:val="0"/>
          <w:sz w:val="24"/>
          <w:szCs w:val="24"/>
        </w:rPr>
        <w:t xml:space="preserve"> годов</w:t>
      </w:r>
      <w:r w:rsidR="00E942A3">
        <w:rPr>
          <w:b w:val="0"/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E942A3">
        <w:rPr>
          <w:b w:val="0"/>
          <w:sz w:val="24"/>
          <w:szCs w:val="24"/>
        </w:rPr>
        <w:t>статьей 10 Решения Совета сельского поселения «Ко</w:t>
      </w:r>
      <w:r w:rsidRPr="00E942A3">
        <w:rPr>
          <w:b w:val="0"/>
          <w:sz w:val="24"/>
          <w:szCs w:val="24"/>
        </w:rPr>
        <w:t>м</w:t>
      </w:r>
      <w:r w:rsidRPr="00E942A3">
        <w:rPr>
          <w:b w:val="0"/>
          <w:sz w:val="24"/>
          <w:szCs w:val="24"/>
        </w:rPr>
        <w:t xml:space="preserve">сомольск-на-Печоре» от 21 июля </w:t>
      </w:r>
      <w:smartTag w:uri="urn:schemas-microsoft-com:office:smarttags" w:element="metricconverter">
        <w:smartTagPr>
          <w:attr w:name="ProductID" w:val="2012 г"/>
        </w:smartTagPr>
        <w:r w:rsidRPr="00E942A3">
          <w:rPr>
            <w:b w:val="0"/>
            <w:sz w:val="24"/>
            <w:szCs w:val="24"/>
          </w:rPr>
          <w:t>2012 г</w:t>
        </w:r>
      </w:smartTag>
      <w:r w:rsidRPr="00E942A3">
        <w:rPr>
          <w:b w:val="0"/>
          <w:sz w:val="24"/>
          <w:szCs w:val="24"/>
        </w:rPr>
        <w:t>. № 57/195 «Об утверждении положения «О бю</w:t>
      </w:r>
      <w:r w:rsidRPr="00E942A3">
        <w:rPr>
          <w:b w:val="0"/>
          <w:sz w:val="24"/>
          <w:szCs w:val="24"/>
        </w:rPr>
        <w:t>д</w:t>
      </w:r>
      <w:r w:rsidRPr="00E942A3">
        <w:rPr>
          <w:b w:val="0"/>
          <w:sz w:val="24"/>
          <w:szCs w:val="24"/>
        </w:rPr>
        <w:t>жетном процессе в муниципальном</w:t>
      </w:r>
      <w:proofErr w:type="gramEnd"/>
      <w:r w:rsidRPr="00E942A3">
        <w:rPr>
          <w:b w:val="0"/>
          <w:sz w:val="24"/>
          <w:szCs w:val="24"/>
        </w:rPr>
        <w:t xml:space="preserve"> образовании сельского поселения «Комсомольск-на-Печоре»</w:t>
      </w:r>
      <w:r w:rsidR="00E22C84">
        <w:rPr>
          <w:b w:val="0"/>
          <w:sz w:val="24"/>
          <w:szCs w:val="24"/>
        </w:rPr>
        <w:t xml:space="preserve">», администрация сельского поселения «Комсомольск-на-Печоре» </w:t>
      </w:r>
    </w:p>
    <w:p w:rsidR="00E22C84" w:rsidRPr="00E22C84" w:rsidRDefault="00E22C84" w:rsidP="00E22C84"/>
    <w:p w:rsidR="005F7DF7" w:rsidRDefault="005F7DF7" w:rsidP="005F7DF7">
      <w:pPr>
        <w:tabs>
          <w:tab w:val="left" w:pos="426"/>
        </w:tabs>
        <w:rPr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="00DA5794">
        <w:rPr>
          <w:sz w:val="24"/>
          <w:szCs w:val="24"/>
        </w:rPr>
        <w:t>ПОСТАНО</w:t>
      </w:r>
      <w:r w:rsidR="00E22C84">
        <w:rPr>
          <w:sz w:val="24"/>
          <w:szCs w:val="24"/>
        </w:rPr>
        <w:t>ВЛЯЕТ</w:t>
      </w:r>
      <w:r w:rsidRPr="00BA6E02">
        <w:rPr>
          <w:sz w:val="24"/>
          <w:szCs w:val="24"/>
        </w:rPr>
        <w:t>:</w:t>
      </w:r>
    </w:p>
    <w:p w:rsidR="005F7DF7" w:rsidRPr="00A52239" w:rsidRDefault="005F7DF7" w:rsidP="005F7DF7">
      <w:pPr>
        <w:tabs>
          <w:tab w:val="left" w:pos="426"/>
        </w:tabs>
        <w:rPr>
          <w:sz w:val="24"/>
          <w:szCs w:val="24"/>
        </w:rPr>
      </w:pPr>
    </w:p>
    <w:p w:rsidR="005F7DF7" w:rsidRPr="00A52239" w:rsidRDefault="005F7DF7" w:rsidP="00A52239">
      <w:pPr>
        <w:pStyle w:val="af"/>
        <w:numPr>
          <w:ilvl w:val="0"/>
          <w:numId w:val="43"/>
        </w:numPr>
        <w:tabs>
          <w:tab w:val="left" w:pos="426"/>
        </w:tabs>
        <w:rPr>
          <w:rFonts w:ascii="Times New Roman" w:hAnsi="Times New Roman"/>
          <w:lang w:val="ru-RU"/>
        </w:rPr>
      </w:pPr>
      <w:r w:rsidRPr="00A52239">
        <w:rPr>
          <w:rFonts w:ascii="Times New Roman" w:hAnsi="Times New Roman"/>
          <w:lang w:val="ru-RU"/>
        </w:rPr>
        <w:t>Одобрить Основные направления бюджетной и налоговой политики сельского п</w:t>
      </w:r>
      <w:r w:rsidRPr="00A52239">
        <w:rPr>
          <w:rFonts w:ascii="Times New Roman" w:hAnsi="Times New Roman"/>
          <w:lang w:val="ru-RU"/>
        </w:rPr>
        <w:t>о</w:t>
      </w:r>
      <w:r w:rsidRPr="00A52239">
        <w:rPr>
          <w:rFonts w:ascii="Times New Roman" w:hAnsi="Times New Roman"/>
          <w:lang w:val="ru-RU"/>
        </w:rPr>
        <w:t>селения</w:t>
      </w:r>
      <w:r w:rsidR="008B5C35" w:rsidRPr="00A52239">
        <w:rPr>
          <w:rFonts w:ascii="Times New Roman" w:hAnsi="Times New Roman"/>
          <w:lang w:val="ru-RU"/>
        </w:rPr>
        <w:t xml:space="preserve"> «Комсомольск-на-Печоре» на 202</w:t>
      </w:r>
      <w:r w:rsidR="0003510E">
        <w:rPr>
          <w:rFonts w:ascii="Times New Roman" w:hAnsi="Times New Roman"/>
          <w:lang w:val="ru-RU"/>
        </w:rPr>
        <w:t>5</w:t>
      </w:r>
      <w:r w:rsidRPr="00A52239">
        <w:rPr>
          <w:rFonts w:ascii="Times New Roman" w:hAnsi="Times New Roman"/>
          <w:lang w:val="ru-RU"/>
        </w:rPr>
        <w:t xml:space="preserve"> год и</w:t>
      </w:r>
      <w:r w:rsidR="008B5C35" w:rsidRPr="00A52239">
        <w:rPr>
          <w:rFonts w:ascii="Times New Roman" w:hAnsi="Times New Roman"/>
          <w:lang w:val="ru-RU"/>
        </w:rPr>
        <w:t xml:space="preserve"> на плановый период 202</w:t>
      </w:r>
      <w:r w:rsidR="0003510E">
        <w:rPr>
          <w:rFonts w:ascii="Times New Roman" w:hAnsi="Times New Roman"/>
          <w:lang w:val="ru-RU"/>
        </w:rPr>
        <w:t>6</w:t>
      </w:r>
      <w:r w:rsidRPr="00A52239">
        <w:rPr>
          <w:rFonts w:ascii="Times New Roman" w:hAnsi="Times New Roman"/>
          <w:lang w:val="ru-RU"/>
        </w:rPr>
        <w:t xml:space="preserve"> и 202</w:t>
      </w:r>
      <w:r w:rsidR="0003510E">
        <w:rPr>
          <w:rFonts w:ascii="Times New Roman" w:hAnsi="Times New Roman"/>
          <w:lang w:val="ru-RU"/>
        </w:rPr>
        <w:t>7</w:t>
      </w:r>
      <w:r w:rsidR="00E22C84">
        <w:rPr>
          <w:rFonts w:ascii="Times New Roman" w:hAnsi="Times New Roman"/>
          <w:lang w:val="ru-RU"/>
        </w:rPr>
        <w:t xml:space="preserve"> </w:t>
      </w:r>
      <w:r w:rsidRPr="00A52239">
        <w:rPr>
          <w:rFonts w:ascii="Times New Roman" w:hAnsi="Times New Roman"/>
          <w:lang w:val="ru-RU"/>
        </w:rPr>
        <w:t>годов (далее – Основные направления) согласно приложению.</w:t>
      </w:r>
    </w:p>
    <w:p w:rsidR="005F7DF7" w:rsidRPr="00A52239" w:rsidRDefault="005F7DF7" w:rsidP="00A52239">
      <w:pPr>
        <w:numPr>
          <w:ilvl w:val="0"/>
          <w:numId w:val="43"/>
        </w:numPr>
        <w:jc w:val="both"/>
        <w:rPr>
          <w:sz w:val="24"/>
          <w:szCs w:val="24"/>
        </w:rPr>
      </w:pPr>
      <w:r w:rsidRPr="00A52239">
        <w:rPr>
          <w:sz w:val="24"/>
          <w:szCs w:val="24"/>
        </w:rPr>
        <w:t>Бухгалтерии администрации сельского поселения «Комсомольск-на-Печоре» рук</w:t>
      </w:r>
      <w:r w:rsidRPr="00A52239">
        <w:rPr>
          <w:sz w:val="24"/>
          <w:szCs w:val="24"/>
        </w:rPr>
        <w:t>о</w:t>
      </w:r>
      <w:r w:rsidRPr="00A52239">
        <w:rPr>
          <w:sz w:val="24"/>
          <w:szCs w:val="24"/>
        </w:rPr>
        <w:t>водствоваться Основными направлениями при формировании проекта бюджета сельского поселени</w:t>
      </w:r>
      <w:r w:rsidR="008B5C35" w:rsidRPr="00A52239">
        <w:rPr>
          <w:sz w:val="24"/>
          <w:szCs w:val="24"/>
        </w:rPr>
        <w:t>я «Комсомольск-на-Печоре» на 202</w:t>
      </w:r>
      <w:r w:rsidR="0003510E">
        <w:rPr>
          <w:sz w:val="24"/>
          <w:szCs w:val="24"/>
        </w:rPr>
        <w:t>5</w:t>
      </w:r>
      <w:r w:rsidR="008B5C35" w:rsidRPr="00A52239">
        <w:rPr>
          <w:sz w:val="24"/>
          <w:szCs w:val="24"/>
        </w:rPr>
        <w:t xml:space="preserve"> год и на плановый период 202</w:t>
      </w:r>
      <w:r w:rsidR="0003510E">
        <w:rPr>
          <w:sz w:val="24"/>
          <w:szCs w:val="24"/>
        </w:rPr>
        <w:t>6</w:t>
      </w:r>
      <w:r w:rsidRPr="00A52239">
        <w:rPr>
          <w:sz w:val="24"/>
          <w:szCs w:val="24"/>
        </w:rPr>
        <w:t xml:space="preserve"> и 202</w:t>
      </w:r>
      <w:r w:rsidR="0003510E">
        <w:rPr>
          <w:sz w:val="24"/>
          <w:szCs w:val="24"/>
        </w:rPr>
        <w:t>7</w:t>
      </w:r>
      <w:r w:rsidRPr="00A52239">
        <w:rPr>
          <w:sz w:val="24"/>
          <w:szCs w:val="24"/>
        </w:rPr>
        <w:t xml:space="preserve"> годов.</w:t>
      </w:r>
    </w:p>
    <w:p w:rsidR="00A52239" w:rsidRPr="001A4399" w:rsidRDefault="00A52239" w:rsidP="00A52239">
      <w:pPr>
        <w:pStyle w:val="af"/>
        <w:numPr>
          <w:ilvl w:val="0"/>
          <w:numId w:val="43"/>
        </w:numPr>
        <w:jc w:val="both"/>
        <w:rPr>
          <w:rFonts w:ascii="Times New Roman" w:hAnsi="Times New Roman"/>
          <w:lang w:val="ru-RU"/>
        </w:rPr>
      </w:pPr>
      <w:r w:rsidRPr="001A4399">
        <w:rPr>
          <w:rFonts w:ascii="Times New Roman" w:hAnsi="Times New Roman"/>
          <w:lang w:val="ru-RU"/>
        </w:rPr>
        <w:t>Признать утратившим силу Постановление администрации сельского поселе</w:t>
      </w:r>
      <w:r w:rsidR="00D90B33">
        <w:rPr>
          <w:rFonts w:ascii="Times New Roman" w:hAnsi="Times New Roman"/>
          <w:lang w:val="ru-RU"/>
        </w:rPr>
        <w:t>ния «Комсомольск-на-Печоре» от 0</w:t>
      </w:r>
      <w:r w:rsidR="0003510E">
        <w:rPr>
          <w:rFonts w:ascii="Times New Roman" w:hAnsi="Times New Roman"/>
          <w:lang w:val="ru-RU"/>
        </w:rPr>
        <w:t>7</w:t>
      </w:r>
      <w:r w:rsidRPr="001A4399">
        <w:rPr>
          <w:rFonts w:ascii="Times New Roman" w:hAnsi="Times New Roman"/>
          <w:lang w:val="ru-RU"/>
        </w:rPr>
        <w:t xml:space="preserve"> ноября 202</w:t>
      </w:r>
      <w:r w:rsidR="0003510E">
        <w:rPr>
          <w:rFonts w:ascii="Times New Roman" w:hAnsi="Times New Roman"/>
          <w:lang w:val="ru-RU"/>
        </w:rPr>
        <w:t>3</w:t>
      </w:r>
      <w:r w:rsidRPr="001A4399">
        <w:rPr>
          <w:rFonts w:ascii="Times New Roman" w:hAnsi="Times New Roman"/>
          <w:lang w:val="ru-RU"/>
        </w:rPr>
        <w:t xml:space="preserve"> г. №11/</w:t>
      </w:r>
      <w:r w:rsidR="0003510E">
        <w:rPr>
          <w:rFonts w:ascii="Times New Roman" w:hAnsi="Times New Roman"/>
          <w:lang w:val="ru-RU"/>
        </w:rPr>
        <w:t>27</w:t>
      </w:r>
      <w:r w:rsidRPr="001A4399">
        <w:rPr>
          <w:rFonts w:ascii="Times New Roman" w:hAnsi="Times New Roman"/>
          <w:lang w:val="ru-RU"/>
        </w:rPr>
        <w:t xml:space="preserve"> «Об основных направлен</w:t>
      </w:r>
      <w:r w:rsidRPr="001A4399">
        <w:rPr>
          <w:rFonts w:ascii="Times New Roman" w:hAnsi="Times New Roman"/>
          <w:lang w:val="ru-RU"/>
        </w:rPr>
        <w:t>и</w:t>
      </w:r>
      <w:r w:rsidRPr="001A4399">
        <w:rPr>
          <w:rFonts w:ascii="Times New Roman" w:hAnsi="Times New Roman"/>
          <w:lang w:val="ru-RU"/>
        </w:rPr>
        <w:t>ях бюджетной и налоговой политики муниципального образования сельского пос</w:t>
      </w:r>
      <w:r w:rsidRPr="001A4399">
        <w:rPr>
          <w:rFonts w:ascii="Times New Roman" w:hAnsi="Times New Roman"/>
          <w:lang w:val="ru-RU"/>
        </w:rPr>
        <w:t>е</w:t>
      </w:r>
      <w:r w:rsidRPr="001A4399">
        <w:rPr>
          <w:rFonts w:ascii="Times New Roman" w:hAnsi="Times New Roman"/>
          <w:lang w:val="ru-RU"/>
        </w:rPr>
        <w:t>ления «Комсомольск-на-Печоре» на 202</w:t>
      </w:r>
      <w:r w:rsidR="0003510E">
        <w:rPr>
          <w:rFonts w:ascii="Times New Roman" w:hAnsi="Times New Roman"/>
          <w:lang w:val="ru-RU"/>
        </w:rPr>
        <w:t>4</w:t>
      </w:r>
      <w:r w:rsidRPr="001A4399">
        <w:rPr>
          <w:rFonts w:ascii="Times New Roman" w:hAnsi="Times New Roman"/>
          <w:lang w:val="ru-RU"/>
        </w:rPr>
        <w:t xml:space="preserve"> год и на плановый период 202</w:t>
      </w:r>
      <w:r w:rsidR="0003510E">
        <w:rPr>
          <w:rFonts w:ascii="Times New Roman" w:hAnsi="Times New Roman"/>
          <w:lang w:val="ru-RU"/>
        </w:rPr>
        <w:t>5</w:t>
      </w:r>
      <w:r w:rsidRPr="001A4399">
        <w:rPr>
          <w:rFonts w:ascii="Times New Roman" w:hAnsi="Times New Roman"/>
          <w:lang w:val="ru-RU"/>
        </w:rPr>
        <w:t xml:space="preserve"> и 202</w:t>
      </w:r>
      <w:r w:rsidR="0003510E">
        <w:rPr>
          <w:rFonts w:ascii="Times New Roman" w:hAnsi="Times New Roman"/>
          <w:lang w:val="ru-RU"/>
        </w:rPr>
        <w:t>6</w:t>
      </w:r>
      <w:r w:rsidRPr="001A4399">
        <w:rPr>
          <w:rFonts w:ascii="Times New Roman" w:hAnsi="Times New Roman"/>
          <w:lang w:val="ru-RU"/>
        </w:rPr>
        <w:t xml:space="preserve"> годов».</w:t>
      </w:r>
    </w:p>
    <w:p w:rsidR="0003510E" w:rsidRPr="0003510E" w:rsidRDefault="0003510E" w:rsidP="0003510E">
      <w:pPr>
        <w:pStyle w:val="af"/>
        <w:numPr>
          <w:ilvl w:val="0"/>
          <w:numId w:val="43"/>
        </w:numPr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03510E">
        <w:rPr>
          <w:rFonts w:ascii="Times New Roman" w:hAnsi="Times New Roman"/>
          <w:color w:val="000000"/>
          <w:shd w:val="clear" w:color="auto" w:fill="FFFFFF"/>
          <w:lang w:val="ru-RU"/>
        </w:rPr>
        <w:t>Настоящее постановление вступает в силу со дня его официального опубликования в периодическом печатном издании «Официальный вестник муниципального обр</w:t>
      </w:r>
      <w:r w:rsidRPr="0003510E">
        <w:rPr>
          <w:rFonts w:ascii="Times New Roman" w:hAnsi="Times New Roman"/>
          <w:color w:val="000000"/>
          <w:shd w:val="clear" w:color="auto" w:fill="FFFFFF"/>
          <w:lang w:val="ru-RU"/>
        </w:rPr>
        <w:t>а</w:t>
      </w:r>
      <w:r w:rsidRPr="0003510E">
        <w:rPr>
          <w:rFonts w:ascii="Times New Roman" w:hAnsi="Times New Roman"/>
          <w:color w:val="000000"/>
          <w:shd w:val="clear" w:color="auto" w:fill="FFFFFF"/>
          <w:lang w:val="ru-RU"/>
        </w:rPr>
        <w:t>зования сельского поселения «Комсомольск-на-Печоре»» и подлежит размещению в информационно-телекоммуникационной сети «Интернет».</w:t>
      </w:r>
    </w:p>
    <w:p w:rsidR="005F7DF7" w:rsidRPr="00A52239" w:rsidRDefault="005F7DF7" w:rsidP="00A52239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proofErr w:type="gramStart"/>
      <w:r w:rsidRPr="00A52239">
        <w:rPr>
          <w:rFonts w:ascii="Times New Roman" w:hAnsi="Times New Roman"/>
          <w:lang w:val="ru-RU"/>
        </w:rPr>
        <w:t>Контроль за</w:t>
      </w:r>
      <w:proofErr w:type="gramEnd"/>
      <w:r w:rsidRPr="00A52239">
        <w:rPr>
          <w:rFonts w:ascii="Times New Roman" w:hAnsi="Times New Roman"/>
          <w:lang w:val="ru-RU"/>
        </w:rPr>
        <w:t xml:space="preserve"> исполнением настоящего Постановления </w:t>
      </w:r>
      <w:r w:rsidR="00A52239">
        <w:rPr>
          <w:rFonts w:ascii="Times New Roman" w:hAnsi="Times New Roman"/>
          <w:lang w:val="ru-RU"/>
        </w:rPr>
        <w:t>оставляю за собой.</w:t>
      </w:r>
    </w:p>
    <w:p w:rsidR="005F7DF7" w:rsidRPr="00911870" w:rsidRDefault="005F7DF7" w:rsidP="005F7DF7"/>
    <w:p w:rsidR="005F7DF7" w:rsidRDefault="005F7DF7" w:rsidP="005F7DF7"/>
    <w:p w:rsidR="00F227DD" w:rsidRDefault="00F227DD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</w:p>
    <w:p w:rsidR="00BD08EE" w:rsidRPr="005F7DF7" w:rsidRDefault="00F227DD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F7DF7" w:rsidRPr="005F7DF7">
        <w:rPr>
          <w:sz w:val="24"/>
          <w:szCs w:val="24"/>
        </w:rPr>
        <w:t xml:space="preserve">Глава сельского поселения </w:t>
      </w:r>
      <w:r w:rsidR="005F7DF7" w:rsidRPr="005F7DF7">
        <w:rPr>
          <w:sz w:val="24"/>
          <w:szCs w:val="24"/>
        </w:rPr>
        <w:tab/>
      </w:r>
      <w:r w:rsidR="008B5C35">
        <w:rPr>
          <w:sz w:val="24"/>
          <w:szCs w:val="24"/>
        </w:rPr>
        <w:t>Т.А. Порядина</w:t>
      </w:r>
    </w:p>
    <w:p w:rsidR="00111817" w:rsidRDefault="005F7DF7" w:rsidP="005F7DF7">
      <w:pPr>
        <w:tabs>
          <w:tab w:val="left" w:pos="171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>«Комсомольск-на-Печоре»</w:t>
      </w:r>
    </w:p>
    <w:p w:rsidR="00111817" w:rsidRDefault="00111817" w:rsidP="00111817">
      <w:pPr>
        <w:rPr>
          <w:sz w:val="24"/>
          <w:szCs w:val="24"/>
        </w:rPr>
      </w:pPr>
    </w:p>
    <w:p w:rsidR="00E22C84" w:rsidRDefault="00E22C84" w:rsidP="00111817">
      <w:pPr>
        <w:rPr>
          <w:sz w:val="24"/>
          <w:szCs w:val="24"/>
        </w:rPr>
      </w:pPr>
    </w:p>
    <w:p w:rsidR="001954BB" w:rsidRPr="00111817" w:rsidRDefault="001954BB" w:rsidP="00111817">
      <w:pPr>
        <w:rPr>
          <w:sz w:val="24"/>
          <w:szCs w:val="24"/>
        </w:rPr>
      </w:pPr>
    </w:p>
    <w:p w:rsidR="00111817" w:rsidRPr="001F3010" w:rsidRDefault="00111817" w:rsidP="00111817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1F3010">
        <w:rPr>
          <w:sz w:val="24"/>
          <w:szCs w:val="24"/>
        </w:rPr>
        <w:t>ОДОБРЕНЫ</w:t>
      </w:r>
    </w:p>
    <w:p w:rsidR="00111817" w:rsidRPr="001F3010" w:rsidRDefault="00111817" w:rsidP="00111817">
      <w:pPr>
        <w:jc w:val="right"/>
        <w:rPr>
          <w:sz w:val="24"/>
          <w:szCs w:val="24"/>
        </w:rPr>
      </w:pPr>
      <w:r w:rsidRPr="001F3010">
        <w:rPr>
          <w:sz w:val="24"/>
          <w:szCs w:val="24"/>
        </w:rPr>
        <w:t xml:space="preserve">постановлением администрации </w:t>
      </w:r>
    </w:p>
    <w:p w:rsidR="00111817" w:rsidRDefault="00111817" w:rsidP="0011181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111817" w:rsidRPr="001F3010" w:rsidRDefault="00111817" w:rsidP="00111817">
      <w:pPr>
        <w:jc w:val="right"/>
        <w:rPr>
          <w:sz w:val="24"/>
          <w:szCs w:val="24"/>
        </w:rPr>
      </w:pPr>
      <w:r w:rsidRPr="001F3010">
        <w:rPr>
          <w:sz w:val="24"/>
          <w:szCs w:val="24"/>
        </w:rPr>
        <w:t xml:space="preserve"> «</w:t>
      </w:r>
      <w:r>
        <w:rPr>
          <w:sz w:val="24"/>
          <w:szCs w:val="24"/>
        </w:rPr>
        <w:t>Комсомольск-на-Печоре</w:t>
      </w:r>
      <w:r w:rsidRPr="001F3010">
        <w:rPr>
          <w:sz w:val="24"/>
          <w:szCs w:val="24"/>
        </w:rPr>
        <w:t xml:space="preserve">» </w:t>
      </w:r>
    </w:p>
    <w:p w:rsidR="00111817" w:rsidRDefault="00111817" w:rsidP="00111817">
      <w:pPr>
        <w:jc w:val="right"/>
        <w:rPr>
          <w:sz w:val="24"/>
          <w:szCs w:val="24"/>
        </w:rPr>
      </w:pPr>
      <w:r w:rsidRPr="001F3010">
        <w:rPr>
          <w:sz w:val="24"/>
          <w:szCs w:val="24"/>
        </w:rPr>
        <w:t xml:space="preserve">от </w:t>
      </w:r>
      <w:r w:rsidR="0003510E">
        <w:rPr>
          <w:sz w:val="24"/>
          <w:szCs w:val="24"/>
        </w:rPr>
        <w:t>11</w:t>
      </w:r>
      <w:r w:rsidRPr="001F3010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8B5C35">
        <w:rPr>
          <w:sz w:val="24"/>
          <w:szCs w:val="24"/>
        </w:rPr>
        <w:t>.202</w:t>
      </w:r>
      <w:r w:rsidR="0003510E">
        <w:rPr>
          <w:sz w:val="24"/>
          <w:szCs w:val="24"/>
        </w:rPr>
        <w:t>4</w:t>
      </w:r>
      <w:r w:rsidRPr="001F3010">
        <w:rPr>
          <w:sz w:val="24"/>
          <w:szCs w:val="24"/>
        </w:rPr>
        <w:t xml:space="preserve"> г. № </w:t>
      </w:r>
      <w:r w:rsidR="00A52239">
        <w:rPr>
          <w:sz w:val="24"/>
          <w:szCs w:val="24"/>
        </w:rPr>
        <w:t>11/</w:t>
      </w:r>
      <w:r w:rsidR="0003510E">
        <w:rPr>
          <w:sz w:val="24"/>
          <w:szCs w:val="24"/>
        </w:rPr>
        <w:t>50</w:t>
      </w:r>
    </w:p>
    <w:p w:rsidR="00111817" w:rsidRPr="001F3010" w:rsidRDefault="00111817" w:rsidP="00111817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111817" w:rsidRDefault="00111817" w:rsidP="00111817">
      <w:pPr>
        <w:jc w:val="both"/>
        <w:rPr>
          <w:sz w:val="24"/>
          <w:szCs w:val="24"/>
        </w:rPr>
      </w:pPr>
    </w:p>
    <w:p w:rsidR="00F227DD" w:rsidRPr="001F3010" w:rsidRDefault="00F227DD" w:rsidP="00111817">
      <w:pPr>
        <w:jc w:val="both"/>
        <w:rPr>
          <w:sz w:val="24"/>
          <w:szCs w:val="24"/>
        </w:rPr>
      </w:pPr>
    </w:p>
    <w:p w:rsidR="00111817" w:rsidRPr="001F3010" w:rsidRDefault="00111817" w:rsidP="00111817">
      <w:pPr>
        <w:jc w:val="center"/>
        <w:rPr>
          <w:sz w:val="24"/>
          <w:szCs w:val="24"/>
        </w:rPr>
      </w:pPr>
      <w:r w:rsidRPr="001F3010">
        <w:rPr>
          <w:sz w:val="24"/>
          <w:szCs w:val="24"/>
        </w:rPr>
        <w:t>ОСНОВНЫЕ НАПРАВЛЕНИЯ</w:t>
      </w:r>
    </w:p>
    <w:p w:rsidR="00723ED6" w:rsidRDefault="00111817" w:rsidP="00111817">
      <w:pPr>
        <w:jc w:val="center"/>
        <w:rPr>
          <w:sz w:val="24"/>
          <w:szCs w:val="24"/>
        </w:rPr>
      </w:pPr>
      <w:r w:rsidRPr="001F3010">
        <w:rPr>
          <w:sz w:val="24"/>
          <w:szCs w:val="24"/>
        </w:rPr>
        <w:t xml:space="preserve">бюджетной и налоговой политики </w:t>
      </w:r>
      <w:r>
        <w:rPr>
          <w:sz w:val="24"/>
          <w:szCs w:val="24"/>
        </w:rPr>
        <w:t>сельского</w:t>
      </w:r>
      <w:r w:rsidR="00723ED6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Pr="001F3010">
        <w:rPr>
          <w:sz w:val="24"/>
          <w:szCs w:val="24"/>
        </w:rPr>
        <w:t xml:space="preserve"> «</w:t>
      </w:r>
      <w:r>
        <w:rPr>
          <w:sz w:val="24"/>
          <w:szCs w:val="24"/>
        </w:rPr>
        <w:t>Комсомольск-на-Печоре</w:t>
      </w:r>
      <w:r w:rsidRPr="001F3010">
        <w:rPr>
          <w:sz w:val="24"/>
          <w:szCs w:val="24"/>
        </w:rPr>
        <w:t>»</w:t>
      </w:r>
    </w:p>
    <w:p w:rsidR="00111817" w:rsidRDefault="008B5C35" w:rsidP="00D817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</w:t>
      </w:r>
      <w:r w:rsidR="0003510E">
        <w:rPr>
          <w:sz w:val="24"/>
          <w:szCs w:val="24"/>
        </w:rPr>
        <w:t>5</w:t>
      </w:r>
      <w:r w:rsidR="00111817">
        <w:rPr>
          <w:sz w:val="24"/>
          <w:szCs w:val="24"/>
        </w:rPr>
        <w:t xml:space="preserve"> год и</w:t>
      </w:r>
      <w:r w:rsidR="00723ED6">
        <w:rPr>
          <w:sz w:val="24"/>
          <w:szCs w:val="24"/>
        </w:rPr>
        <w:t xml:space="preserve"> </w:t>
      </w:r>
      <w:r w:rsidR="00111817">
        <w:rPr>
          <w:sz w:val="24"/>
          <w:szCs w:val="24"/>
        </w:rPr>
        <w:t xml:space="preserve">на </w:t>
      </w:r>
      <w:r>
        <w:rPr>
          <w:sz w:val="24"/>
          <w:szCs w:val="24"/>
        </w:rPr>
        <w:t>плановый период 202</w:t>
      </w:r>
      <w:r w:rsidR="0003510E">
        <w:rPr>
          <w:sz w:val="24"/>
          <w:szCs w:val="24"/>
        </w:rPr>
        <w:t>6</w:t>
      </w:r>
      <w:r w:rsidR="00E22C84">
        <w:rPr>
          <w:sz w:val="24"/>
          <w:szCs w:val="24"/>
        </w:rPr>
        <w:t xml:space="preserve"> </w:t>
      </w:r>
      <w:r w:rsidR="00111817">
        <w:rPr>
          <w:sz w:val="24"/>
          <w:szCs w:val="24"/>
        </w:rPr>
        <w:t>и 202</w:t>
      </w:r>
      <w:r w:rsidR="0003510E">
        <w:rPr>
          <w:sz w:val="24"/>
          <w:szCs w:val="24"/>
        </w:rPr>
        <w:t>7</w:t>
      </w:r>
      <w:r w:rsidR="00111817">
        <w:rPr>
          <w:sz w:val="24"/>
          <w:szCs w:val="24"/>
        </w:rPr>
        <w:t xml:space="preserve"> годов.</w:t>
      </w:r>
    </w:p>
    <w:p w:rsidR="00111817" w:rsidRPr="001F3010" w:rsidRDefault="00111817" w:rsidP="00111817">
      <w:pPr>
        <w:autoSpaceDE w:val="0"/>
        <w:autoSpaceDN w:val="0"/>
        <w:adjustRightInd w:val="0"/>
        <w:ind w:left="900"/>
        <w:rPr>
          <w:sz w:val="24"/>
          <w:szCs w:val="24"/>
        </w:rPr>
      </w:pPr>
    </w:p>
    <w:p w:rsidR="00111817" w:rsidRDefault="00111817" w:rsidP="00C1657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1F3010">
        <w:rPr>
          <w:sz w:val="24"/>
          <w:szCs w:val="24"/>
        </w:rPr>
        <w:t xml:space="preserve">Основные направления бюджетной и налоговой политики </w:t>
      </w:r>
      <w:r>
        <w:rPr>
          <w:sz w:val="24"/>
          <w:szCs w:val="24"/>
        </w:rPr>
        <w:t>сельского поселения</w:t>
      </w:r>
      <w:r w:rsidRPr="001F3010">
        <w:rPr>
          <w:sz w:val="24"/>
          <w:szCs w:val="24"/>
        </w:rPr>
        <w:t xml:space="preserve"> «</w:t>
      </w:r>
      <w:r>
        <w:rPr>
          <w:sz w:val="24"/>
          <w:szCs w:val="24"/>
        </w:rPr>
        <w:t>Комсомольск-на-Печоре</w:t>
      </w:r>
      <w:r w:rsidRPr="001F3010">
        <w:rPr>
          <w:sz w:val="24"/>
          <w:szCs w:val="24"/>
        </w:rPr>
        <w:t>»</w:t>
      </w:r>
      <w:r w:rsidR="006E3BC7">
        <w:rPr>
          <w:sz w:val="24"/>
          <w:szCs w:val="24"/>
        </w:rPr>
        <w:t xml:space="preserve"> на 202</w:t>
      </w:r>
      <w:r w:rsidR="0003510E">
        <w:rPr>
          <w:sz w:val="24"/>
          <w:szCs w:val="24"/>
        </w:rPr>
        <w:t>5</w:t>
      </w:r>
      <w:r w:rsidR="006E3BC7">
        <w:rPr>
          <w:sz w:val="24"/>
          <w:szCs w:val="24"/>
        </w:rPr>
        <w:t xml:space="preserve"> год и на плановый период 202</w:t>
      </w:r>
      <w:r w:rsidR="0003510E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03510E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 </w:t>
      </w:r>
      <w:r w:rsidRPr="001F3010">
        <w:rPr>
          <w:sz w:val="24"/>
          <w:szCs w:val="24"/>
        </w:rPr>
        <w:t>сформ</w:t>
      </w:r>
      <w:r w:rsidRPr="001F3010">
        <w:rPr>
          <w:sz w:val="24"/>
          <w:szCs w:val="24"/>
        </w:rPr>
        <w:t>и</w:t>
      </w:r>
      <w:r w:rsidRPr="001F3010">
        <w:rPr>
          <w:sz w:val="24"/>
          <w:szCs w:val="24"/>
        </w:rPr>
        <w:t>рованы в соответствии с требованиями статьи 172</w:t>
      </w:r>
      <w:r w:rsidR="00C16573">
        <w:rPr>
          <w:sz w:val="24"/>
          <w:szCs w:val="24"/>
        </w:rPr>
        <w:t>,184.2</w:t>
      </w:r>
      <w:r w:rsidRPr="001F3010">
        <w:rPr>
          <w:sz w:val="24"/>
          <w:szCs w:val="24"/>
        </w:rPr>
        <w:t xml:space="preserve"> Бюджетного Кодекса Российской Федерации, </w:t>
      </w:r>
      <w:r w:rsidR="00E22C84">
        <w:rPr>
          <w:sz w:val="24"/>
          <w:szCs w:val="24"/>
        </w:rPr>
        <w:t xml:space="preserve">статьей 71 Закона Республики Коми «О бюджетной системе и бюджетном процессе в Республике Коми», </w:t>
      </w:r>
      <w:r w:rsidRPr="001F3010">
        <w:rPr>
          <w:sz w:val="24"/>
          <w:szCs w:val="24"/>
        </w:rPr>
        <w:t xml:space="preserve">пункта 5 статьи 10 Решения Совета </w:t>
      </w:r>
      <w:r w:rsidR="00C16573">
        <w:rPr>
          <w:sz w:val="24"/>
          <w:szCs w:val="24"/>
        </w:rPr>
        <w:t>сельского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1F3010">
        <w:rPr>
          <w:sz w:val="24"/>
          <w:szCs w:val="24"/>
        </w:rPr>
        <w:t>»</w:t>
      </w:r>
      <w:r w:rsidR="00C16573">
        <w:rPr>
          <w:sz w:val="24"/>
          <w:szCs w:val="24"/>
        </w:rPr>
        <w:t xml:space="preserve"> </w:t>
      </w:r>
      <w:r w:rsidRPr="001F3010">
        <w:rPr>
          <w:sz w:val="24"/>
          <w:szCs w:val="24"/>
        </w:rPr>
        <w:t>от 2</w:t>
      </w:r>
      <w:r w:rsidR="00C16573">
        <w:rPr>
          <w:sz w:val="24"/>
          <w:szCs w:val="24"/>
        </w:rPr>
        <w:t>1 июл</w:t>
      </w:r>
      <w:r w:rsidRPr="001F3010">
        <w:rPr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2 г"/>
        </w:smartTagPr>
        <w:r w:rsidRPr="001F3010">
          <w:rPr>
            <w:sz w:val="24"/>
            <w:szCs w:val="24"/>
          </w:rPr>
          <w:t>2012 г</w:t>
        </w:r>
      </w:smartTag>
      <w:r w:rsidRPr="001F3010">
        <w:rPr>
          <w:sz w:val="24"/>
          <w:szCs w:val="24"/>
        </w:rPr>
        <w:t xml:space="preserve">. № </w:t>
      </w:r>
      <w:r w:rsidR="00C16573">
        <w:rPr>
          <w:sz w:val="24"/>
          <w:szCs w:val="24"/>
        </w:rPr>
        <w:t>57</w:t>
      </w:r>
      <w:proofErr w:type="gramEnd"/>
      <w:r w:rsidRPr="001F3010">
        <w:rPr>
          <w:sz w:val="24"/>
          <w:szCs w:val="24"/>
        </w:rPr>
        <w:t>/1</w:t>
      </w:r>
      <w:r w:rsidR="00C16573">
        <w:rPr>
          <w:sz w:val="24"/>
          <w:szCs w:val="24"/>
        </w:rPr>
        <w:t>95</w:t>
      </w:r>
      <w:r w:rsidRPr="001F3010">
        <w:rPr>
          <w:sz w:val="24"/>
          <w:szCs w:val="24"/>
        </w:rPr>
        <w:t xml:space="preserve"> «Об утверждении положения «О бюджетном процессе в муниципальном </w:t>
      </w:r>
      <w:r w:rsidR="00C16573">
        <w:rPr>
          <w:sz w:val="24"/>
          <w:szCs w:val="24"/>
        </w:rPr>
        <w:t>образовании сельск</w:t>
      </w:r>
      <w:r w:rsidR="00C16573">
        <w:rPr>
          <w:sz w:val="24"/>
          <w:szCs w:val="24"/>
        </w:rPr>
        <w:t>о</w:t>
      </w:r>
      <w:r w:rsidR="00C16573">
        <w:rPr>
          <w:sz w:val="24"/>
          <w:szCs w:val="24"/>
        </w:rPr>
        <w:t>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C16573">
        <w:rPr>
          <w:sz w:val="24"/>
          <w:szCs w:val="24"/>
        </w:rPr>
        <w:t>»</w:t>
      </w:r>
      <w:r w:rsidR="00C16573">
        <w:rPr>
          <w:sz w:val="24"/>
          <w:szCs w:val="24"/>
        </w:rPr>
        <w:t>.</w:t>
      </w:r>
    </w:p>
    <w:p w:rsidR="00111817" w:rsidRPr="00863DC3" w:rsidRDefault="00111817" w:rsidP="00111817">
      <w:pPr>
        <w:ind w:firstLine="540"/>
        <w:jc w:val="both"/>
        <w:rPr>
          <w:sz w:val="24"/>
          <w:szCs w:val="24"/>
        </w:rPr>
      </w:pPr>
      <w:r w:rsidRPr="00863DC3">
        <w:rPr>
          <w:sz w:val="24"/>
          <w:szCs w:val="24"/>
        </w:rPr>
        <w:t>Цель Основных направлений - это оп</w:t>
      </w:r>
      <w:r w:rsidR="00C16573">
        <w:rPr>
          <w:sz w:val="24"/>
          <w:szCs w:val="24"/>
        </w:rPr>
        <w:t>исание</w:t>
      </w:r>
      <w:r w:rsidRPr="00863DC3">
        <w:rPr>
          <w:sz w:val="24"/>
          <w:szCs w:val="24"/>
        </w:rPr>
        <w:t xml:space="preserve"> условий, принимаемых для составления проекта бюджета </w:t>
      </w:r>
      <w:r w:rsidR="00C16573">
        <w:rPr>
          <w:sz w:val="24"/>
          <w:szCs w:val="24"/>
        </w:rPr>
        <w:t>сельского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1F3010">
        <w:rPr>
          <w:sz w:val="24"/>
          <w:szCs w:val="24"/>
        </w:rPr>
        <w:t>»</w:t>
      </w:r>
      <w:r w:rsidR="008B5C35">
        <w:rPr>
          <w:sz w:val="24"/>
          <w:szCs w:val="24"/>
        </w:rPr>
        <w:t xml:space="preserve"> на 202</w:t>
      </w:r>
      <w:r w:rsidR="0003510E">
        <w:rPr>
          <w:sz w:val="24"/>
          <w:szCs w:val="24"/>
        </w:rPr>
        <w:t>5</w:t>
      </w:r>
      <w:r w:rsidR="00C16573">
        <w:rPr>
          <w:sz w:val="24"/>
          <w:szCs w:val="24"/>
        </w:rPr>
        <w:t xml:space="preserve"> год и на пла</w:t>
      </w:r>
      <w:r w:rsidR="008B5C35">
        <w:rPr>
          <w:sz w:val="24"/>
          <w:szCs w:val="24"/>
        </w:rPr>
        <w:t>н</w:t>
      </w:r>
      <w:r w:rsidR="008B5C35">
        <w:rPr>
          <w:sz w:val="24"/>
          <w:szCs w:val="24"/>
        </w:rPr>
        <w:t>о</w:t>
      </w:r>
      <w:r w:rsidR="008B5C35">
        <w:rPr>
          <w:sz w:val="24"/>
          <w:szCs w:val="24"/>
        </w:rPr>
        <w:t>вый период 202</w:t>
      </w:r>
      <w:r w:rsidR="0003510E">
        <w:rPr>
          <w:sz w:val="24"/>
          <w:szCs w:val="24"/>
        </w:rPr>
        <w:t>6</w:t>
      </w:r>
      <w:r w:rsidR="00C16573">
        <w:rPr>
          <w:sz w:val="24"/>
          <w:szCs w:val="24"/>
        </w:rPr>
        <w:t xml:space="preserve"> и 202</w:t>
      </w:r>
      <w:r w:rsidR="0003510E">
        <w:rPr>
          <w:sz w:val="24"/>
          <w:szCs w:val="24"/>
        </w:rPr>
        <w:t>7</w:t>
      </w:r>
      <w:r w:rsidR="00C16573">
        <w:rPr>
          <w:sz w:val="24"/>
          <w:szCs w:val="24"/>
        </w:rPr>
        <w:t xml:space="preserve"> годов</w:t>
      </w:r>
      <w:r w:rsidRPr="00863DC3">
        <w:rPr>
          <w:sz w:val="24"/>
          <w:szCs w:val="24"/>
        </w:rPr>
        <w:t xml:space="preserve">, </w:t>
      </w:r>
      <w:r w:rsidR="00C16573">
        <w:rPr>
          <w:sz w:val="24"/>
          <w:szCs w:val="24"/>
        </w:rPr>
        <w:t xml:space="preserve">основных </w:t>
      </w:r>
      <w:r w:rsidRPr="00863DC3">
        <w:rPr>
          <w:sz w:val="24"/>
          <w:szCs w:val="24"/>
        </w:rPr>
        <w:t>подходов к его формированию</w:t>
      </w:r>
      <w:r w:rsidR="00C16573">
        <w:rPr>
          <w:sz w:val="24"/>
          <w:szCs w:val="24"/>
        </w:rPr>
        <w:t xml:space="preserve"> и общего порядка разработки </w:t>
      </w:r>
      <w:r w:rsidRPr="00863DC3">
        <w:rPr>
          <w:sz w:val="24"/>
          <w:szCs w:val="24"/>
        </w:rPr>
        <w:t xml:space="preserve">основных характеристик и прогнозируемых параметров бюджета </w:t>
      </w:r>
      <w:r w:rsidR="00C16573">
        <w:rPr>
          <w:sz w:val="24"/>
          <w:szCs w:val="24"/>
        </w:rPr>
        <w:t>сельского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1F3010">
        <w:rPr>
          <w:sz w:val="24"/>
          <w:szCs w:val="24"/>
        </w:rPr>
        <w:t>»</w:t>
      </w:r>
      <w:r w:rsidRPr="00863DC3">
        <w:rPr>
          <w:sz w:val="24"/>
          <w:szCs w:val="24"/>
        </w:rPr>
        <w:t>.</w:t>
      </w:r>
    </w:p>
    <w:p w:rsidR="00421285" w:rsidRPr="00421285" w:rsidRDefault="00421285" w:rsidP="00421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1285">
        <w:rPr>
          <w:sz w:val="24"/>
          <w:szCs w:val="24"/>
        </w:rPr>
        <w:t xml:space="preserve">Бюджетная и налоговая политика сельского поселения </w:t>
      </w:r>
      <w:r w:rsidRPr="001F3010">
        <w:rPr>
          <w:sz w:val="24"/>
          <w:szCs w:val="24"/>
        </w:rPr>
        <w:t>«</w:t>
      </w:r>
      <w:r>
        <w:rPr>
          <w:sz w:val="24"/>
          <w:szCs w:val="24"/>
        </w:rPr>
        <w:t>Комсомольск-на-Печоре</w:t>
      </w:r>
      <w:r w:rsidRPr="00C1657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B5C35">
        <w:rPr>
          <w:sz w:val="24"/>
          <w:szCs w:val="24"/>
        </w:rPr>
        <w:t>на 202</w:t>
      </w:r>
      <w:r w:rsidR="0003510E">
        <w:rPr>
          <w:sz w:val="24"/>
          <w:szCs w:val="24"/>
        </w:rPr>
        <w:t>5</w:t>
      </w:r>
      <w:r w:rsidR="008B5C35">
        <w:rPr>
          <w:sz w:val="24"/>
          <w:szCs w:val="24"/>
        </w:rPr>
        <w:t xml:space="preserve"> год и на плановый период 202</w:t>
      </w:r>
      <w:r w:rsidR="0003510E">
        <w:rPr>
          <w:sz w:val="24"/>
          <w:szCs w:val="24"/>
        </w:rPr>
        <w:t>6</w:t>
      </w:r>
      <w:r w:rsidRPr="00421285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03510E">
        <w:rPr>
          <w:sz w:val="24"/>
          <w:szCs w:val="24"/>
        </w:rPr>
        <w:t>7</w:t>
      </w:r>
      <w:r w:rsidRPr="00421285">
        <w:rPr>
          <w:sz w:val="24"/>
          <w:szCs w:val="24"/>
        </w:rPr>
        <w:t xml:space="preserve"> годы направлена на обеспечение устойч</w:t>
      </w:r>
      <w:r w:rsidRPr="00421285">
        <w:rPr>
          <w:sz w:val="24"/>
          <w:szCs w:val="24"/>
        </w:rPr>
        <w:t>и</w:t>
      </w:r>
      <w:r w:rsidRPr="00421285">
        <w:rPr>
          <w:sz w:val="24"/>
          <w:szCs w:val="24"/>
        </w:rPr>
        <w:t xml:space="preserve">вых темпов экономического роста и повышение уровня и качества жизни населения в сельском поселении </w:t>
      </w:r>
      <w:r w:rsidRPr="001F3010">
        <w:rPr>
          <w:sz w:val="24"/>
          <w:szCs w:val="24"/>
        </w:rPr>
        <w:t>«</w:t>
      </w:r>
      <w:r>
        <w:rPr>
          <w:sz w:val="24"/>
          <w:szCs w:val="24"/>
        </w:rPr>
        <w:t>Комсомольск-на-Печоре</w:t>
      </w:r>
      <w:r w:rsidRPr="00C16573">
        <w:rPr>
          <w:sz w:val="24"/>
          <w:szCs w:val="24"/>
        </w:rPr>
        <w:t>»</w:t>
      </w:r>
      <w:r w:rsidRPr="00421285">
        <w:rPr>
          <w:sz w:val="24"/>
          <w:szCs w:val="24"/>
        </w:rPr>
        <w:t>.</w:t>
      </w:r>
    </w:p>
    <w:p w:rsidR="00421285" w:rsidRPr="00421285" w:rsidRDefault="00421285" w:rsidP="00421285">
      <w:pPr>
        <w:jc w:val="both"/>
        <w:rPr>
          <w:sz w:val="24"/>
          <w:szCs w:val="24"/>
        </w:rPr>
      </w:pPr>
      <w:r w:rsidRPr="0042128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21285">
        <w:rPr>
          <w:sz w:val="24"/>
          <w:szCs w:val="24"/>
        </w:rPr>
        <w:t>В связи с этим основными задачами бюджетной и налоговой политики являются:</w:t>
      </w:r>
    </w:p>
    <w:p w:rsidR="00421285" w:rsidRPr="00421285" w:rsidRDefault="00421285" w:rsidP="00421285">
      <w:pPr>
        <w:pStyle w:val="af"/>
        <w:numPr>
          <w:ilvl w:val="0"/>
          <w:numId w:val="40"/>
        </w:numPr>
        <w:jc w:val="both"/>
        <w:rPr>
          <w:rFonts w:ascii="Times New Roman" w:hAnsi="Times New Roman"/>
          <w:lang w:val="ru-RU"/>
        </w:rPr>
      </w:pPr>
      <w:r w:rsidRPr="00421285">
        <w:rPr>
          <w:rFonts w:ascii="Times New Roman" w:hAnsi="Times New Roman"/>
          <w:lang w:val="ru-RU"/>
        </w:rPr>
        <w:t>создание условий для динамичного развития экономики и обеспечения сбаланс</w:t>
      </w:r>
      <w:r w:rsidRPr="00421285">
        <w:rPr>
          <w:rFonts w:ascii="Times New Roman" w:hAnsi="Times New Roman"/>
          <w:lang w:val="ru-RU"/>
        </w:rPr>
        <w:t>и</w:t>
      </w:r>
      <w:r w:rsidRPr="00421285">
        <w:rPr>
          <w:rFonts w:ascii="Times New Roman" w:hAnsi="Times New Roman"/>
          <w:lang w:val="ru-RU"/>
        </w:rPr>
        <w:t>рованности бюджетной системы сельского поселения «Комсомольск-на-Печоре»;</w:t>
      </w:r>
    </w:p>
    <w:p w:rsidR="00421285" w:rsidRPr="00421285" w:rsidRDefault="00421285" w:rsidP="00421285">
      <w:pPr>
        <w:pStyle w:val="af"/>
        <w:numPr>
          <w:ilvl w:val="0"/>
          <w:numId w:val="40"/>
        </w:numPr>
        <w:jc w:val="both"/>
        <w:rPr>
          <w:rFonts w:ascii="Times New Roman" w:hAnsi="Times New Roman"/>
          <w:lang w:val="ru-RU"/>
        </w:rPr>
      </w:pPr>
      <w:r w:rsidRPr="00421285">
        <w:rPr>
          <w:rFonts w:ascii="Times New Roman" w:hAnsi="Times New Roman"/>
          <w:lang w:val="ru-RU"/>
        </w:rPr>
        <w:t>совершенствование бюджетного</w:t>
      </w:r>
      <w:r w:rsidR="00C93092">
        <w:rPr>
          <w:rFonts w:ascii="Times New Roman" w:hAnsi="Times New Roman"/>
          <w:lang w:val="ru-RU"/>
        </w:rPr>
        <w:t xml:space="preserve"> процесса в сельском поселении </w:t>
      </w:r>
      <w:r w:rsidR="00C93092" w:rsidRPr="00C93092">
        <w:rPr>
          <w:rFonts w:ascii="Times New Roman" w:hAnsi="Times New Roman"/>
          <w:lang w:val="ru-RU"/>
        </w:rPr>
        <w:t>«Комсомольск-на-Печоре»</w:t>
      </w:r>
      <w:r w:rsidRPr="00421285">
        <w:rPr>
          <w:rFonts w:ascii="Times New Roman" w:hAnsi="Times New Roman"/>
          <w:lang w:val="ru-RU"/>
        </w:rPr>
        <w:t xml:space="preserve"> (далее - поселение) за счет повышения качества управления финансами и эффективности бюджетных расходов.</w:t>
      </w:r>
    </w:p>
    <w:p w:rsidR="00AC7F5E" w:rsidRDefault="00AC7F5E" w:rsidP="00421285">
      <w:pPr>
        <w:rPr>
          <w:sz w:val="24"/>
          <w:szCs w:val="24"/>
        </w:rPr>
      </w:pPr>
    </w:p>
    <w:p w:rsidR="00AC7F5E" w:rsidRPr="00AC7F5E" w:rsidRDefault="00AC7F5E" w:rsidP="00AC7F5E">
      <w:pPr>
        <w:rPr>
          <w:sz w:val="24"/>
          <w:szCs w:val="24"/>
        </w:rPr>
      </w:pPr>
    </w:p>
    <w:p w:rsidR="00AC7F5E" w:rsidRDefault="00AC7F5E" w:rsidP="00AC7F5E">
      <w:pPr>
        <w:rPr>
          <w:sz w:val="24"/>
          <w:szCs w:val="24"/>
        </w:rPr>
      </w:pPr>
    </w:p>
    <w:p w:rsidR="00AC7F5E" w:rsidRPr="00B41BC3" w:rsidRDefault="00AC7F5E" w:rsidP="00AC7F5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41BC3">
        <w:rPr>
          <w:b/>
          <w:sz w:val="24"/>
          <w:szCs w:val="24"/>
          <w:lang w:val="en-US"/>
        </w:rPr>
        <w:t>I</w:t>
      </w:r>
      <w:r w:rsidRPr="00B41BC3">
        <w:rPr>
          <w:b/>
          <w:sz w:val="24"/>
          <w:szCs w:val="24"/>
        </w:rPr>
        <w:t xml:space="preserve">. Основные итоги бюджетной и налоговой политики </w:t>
      </w:r>
    </w:p>
    <w:p w:rsidR="00AC7F5E" w:rsidRDefault="00AC7F5E" w:rsidP="00AC7F5E">
      <w:pPr>
        <w:jc w:val="center"/>
        <w:rPr>
          <w:b/>
          <w:sz w:val="24"/>
          <w:szCs w:val="24"/>
        </w:rPr>
      </w:pPr>
      <w:r w:rsidRPr="00B41BC3">
        <w:rPr>
          <w:b/>
          <w:sz w:val="24"/>
          <w:szCs w:val="24"/>
        </w:rPr>
        <w:t xml:space="preserve">муниципального </w:t>
      </w:r>
      <w:r>
        <w:rPr>
          <w:b/>
          <w:sz w:val="24"/>
          <w:szCs w:val="24"/>
        </w:rPr>
        <w:t xml:space="preserve">образования сельского поселения </w:t>
      </w:r>
      <w:r w:rsidRPr="00B41BC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Комсомольск-на-Печоре</w:t>
      </w:r>
      <w:r w:rsidRPr="00B41BC3">
        <w:rPr>
          <w:b/>
          <w:sz w:val="24"/>
          <w:szCs w:val="24"/>
        </w:rPr>
        <w:t xml:space="preserve">» </w:t>
      </w:r>
    </w:p>
    <w:p w:rsidR="00AC7F5E" w:rsidRDefault="00AC7F5E" w:rsidP="00AC7F5E">
      <w:pPr>
        <w:jc w:val="center"/>
        <w:rPr>
          <w:b/>
          <w:sz w:val="24"/>
          <w:szCs w:val="24"/>
        </w:rPr>
      </w:pPr>
      <w:r w:rsidRPr="00B41BC3">
        <w:rPr>
          <w:b/>
          <w:sz w:val="24"/>
          <w:szCs w:val="24"/>
        </w:rPr>
        <w:t>за 20</w:t>
      </w:r>
      <w:r w:rsidR="002856F3">
        <w:rPr>
          <w:b/>
          <w:sz w:val="24"/>
          <w:szCs w:val="24"/>
        </w:rPr>
        <w:t>2</w:t>
      </w:r>
      <w:r w:rsidR="0003510E">
        <w:rPr>
          <w:b/>
          <w:sz w:val="24"/>
          <w:szCs w:val="24"/>
        </w:rPr>
        <w:t>3</w:t>
      </w:r>
      <w:r w:rsidRPr="00B41BC3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B41BC3">
        <w:rPr>
          <w:b/>
          <w:sz w:val="24"/>
          <w:szCs w:val="24"/>
        </w:rPr>
        <w:t xml:space="preserve">и </w:t>
      </w:r>
      <w:r w:rsidR="002A4FE6">
        <w:rPr>
          <w:b/>
          <w:sz w:val="24"/>
          <w:szCs w:val="24"/>
        </w:rPr>
        <w:t xml:space="preserve">за 9 месяцев </w:t>
      </w:r>
      <w:r w:rsidRPr="00B41BC3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03510E">
        <w:rPr>
          <w:b/>
          <w:sz w:val="24"/>
          <w:szCs w:val="24"/>
        </w:rPr>
        <w:t>4</w:t>
      </w:r>
      <w:r w:rsidRPr="00B41BC3">
        <w:rPr>
          <w:b/>
          <w:sz w:val="24"/>
          <w:szCs w:val="24"/>
        </w:rPr>
        <w:t xml:space="preserve"> года</w:t>
      </w:r>
    </w:p>
    <w:p w:rsidR="00A52239" w:rsidRPr="00B41BC3" w:rsidRDefault="00A52239" w:rsidP="00AC7F5E">
      <w:pPr>
        <w:jc w:val="center"/>
        <w:rPr>
          <w:b/>
          <w:sz w:val="24"/>
          <w:szCs w:val="24"/>
        </w:rPr>
      </w:pP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Основными итогами реализации бюджетной политики являются: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сбалансированности и устойчивости бюджета;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реализации майских указов Президента Российской Федерации в ч</w:t>
      </w:r>
      <w:r w:rsidRPr="00C978C7">
        <w:rPr>
          <w:sz w:val="24"/>
          <w:szCs w:val="24"/>
        </w:rPr>
        <w:t>а</w:t>
      </w:r>
      <w:r w:rsidRPr="00C978C7">
        <w:rPr>
          <w:sz w:val="24"/>
          <w:szCs w:val="24"/>
        </w:rPr>
        <w:t>сти реализация принятых на федеральном уровне решений по увеличению размера МРОТ;</w:t>
      </w:r>
    </w:p>
    <w:p w:rsidR="00D03152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соблюдение нормативов формирования расходов на оплату труда выборных дол</w:t>
      </w:r>
      <w:r w:rsidRPr="00C978C7">
        <w:rPr>
          <w:sz w:val="24"/>
          <w:szCs w:val="24"/>
        </w:rPr>
        <w:t>ж</w:t>
      </w:r>
      <w:r w:rsidRPr="00C978C7">
        <w:rPr>
          <w:sz w:val="24"/>
          <w:szCs w:val="24"/>
        </w:rPr>
        <w:t>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</w:t>
      </w:r>
      <w:r w:rsidR="00D03152">
        <w:rPr>
          <w:sz w:val="24"/>
          <w:szCs w:val="24"/>
        </w:rPr>
        <w:t>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недопущение кредиторской задолженности по заработной плате;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повышение эффективности управления муниципальным имуществом;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lastRenderedPageBreak/>
        <w:t>- индивидуальная работа с должниками по легализации налоговой базы и базы по страховым взносам;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повышение открытости бюджетного процесса и информированности заинтерес</w:t>
      </w:r>
      <w:r w:rsidRPr="00C978C7">
        <w:rPr>
          <w:sz w:val="24"/>
          <w:szCs w:val="24"/>
        </w:rPr>
        <w:t>о</w:t>
      </w:r>
      <w:r w:rsidRPr="00C978C7">
        <w:rPr>
          <w:sz w:val="24"/>
          <w:szCs w:val="24"/>
        </w:rPr>
        <w:t xml:space="preserve">ванных жителей </w:t>
      </w:r>
      <w:r w:rsidR="008D4130">
        <w:rPr>
          <w:sz w:val="24"/>
          <w:szCs w:val="24"/>
        </w:rPr>
        <w:t>поселения</w:t>
      </w:r>
      <w:r w:rsidRPr="00C978C7">
        <w:rPr>
          <w:sz w:val="24"/>
          <w:szCs w:val="24"/>
        </w:rPr>
        <w:t xml:space="preserve"> о состоянии финансово-бюджетной сферы путем проведения публичных слушаний,</w:t>
      </w:r>
      <w:r w:rsidR="004E4E33">
        <w:rPr>
          <w:sz w:val="24"/>
          <w:szCs w:val="24"/>
        </w:rPr>
        <w:t xml:space="preserve"> заседаний Совета </w:t>
      </w:r>
      <w:r w:rsidR="008D4130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«</w:t>
      </w:r>
      <w:r w:rsidR="008D4130">
        <w:rPr>
          <w:sz w:val="24"/>
          <w:szCs w:val="24"/>
        </w:rPr>
        <w:t>Комсомольск-на-Печоре</w:t>
      </w:r>
      <w:r>
        <w:rPr>
          <w:sz w:val="24"/>
          <w:szCs w:val="24"/>
        </w:rPr>
        <w:t>»</w:t>
      </w:r>
      <w:r w:rsidRPr="00C978C7">
        <w:rPr>
          <w:sz w:val="24"/>
          <w:szCs w:val="24"/>
        </w:rPr>
        <w:t xml:space="preserve"> по формированию и исполнению бюджета с дальнейшим освещением мероприятий в и</w:t>
      </w:r>
      <w:r w:rsidRPr="00C978C7">
        <w:rPr>
          <w:sz w:val="24"/>
          <w:szCs w:val="24"/>
        </w:rPr>
        <w:t>н</w:t>
      </w:r>
      <w:r w:rsidRPr="00C978C7">
        <w:rPr>
          <w:sz w:val="24"/>
          <w:szCs w:val="24"/>
        </w:rPr>
        <w:t>формационно-телекоммуникационной сети "Интернет" и размещением информации о бюджете в социальных сетях;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широкого вовлечения граждан в процедуры обсуждения и принятия конкретных решений, общественного контроля их эффективности и результативности;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своевременной актуализации муниципальных правовых актов, рег</w:t>
      </w:r>
      <w:r w:rsidRPr="00C978C7">
        <w:rPr>
          <w:sz w:val="24"/>
          <w:szCs w:val="24"/>
        </w:rPr>
        <w:t>у</w:t>
      </w:r>
      <w:r w:rsidRPr="00C978C7">
        <w:rPr>
          <w:sz w:val="24"/>
          <w:szCs w:val="24"/>
        </w:rPr>
        <w:t>лирующих бюджетные правоотношения, в целях обеспечения их соответствия изменен</w:t>
      </w:r>
      <w:r w:rsidRPr="00C978C7">
        <w:rPr>
          <w:sz w:val="24"/>
          <w:szCs w:val="24"/>
        </w:rPr>
        <w:t>и</w:t>
      </w:r>
      <w:r w:rsidRPr="00C978C7">
        <w:rPr>
          <w:sz w:val="24"/>
          <w:szCs w:val="24"/>
        </w:rPr>
        <w:t>ям федерального и регионального законодательства.</w:t>
      </w:r>
    </w:p>
    <w:p w:rsidR="00AC7F5E" w:rsidRPr="000D3BB4" w:rsidRDefault="00AC7F5E" w:rsidP="00AC7F5E">
      <w:pPr>
        <w:ind w:firstLine="567"/>
        <w:jc w:val="both"/>
        <w:rPr>
          <w:sz w:val="24"/>
          <w:szCs w:val="24"/>
        </w:rPr>
      </w:pPr>
      <w:r w:rsidRPr="000D3BB4">
        <w:rPr>
          <w:sz w:val="24"/>
          <w:szCs w:val="24"/>
        </w:rPr>
        <w:t>Основными итогами реализации налоговой политики являются:</w:t>
      </w:r>
    </w:p>
    <w:p w:rsidR="00A46C50" w:rsidRDefault="00AC7F5E" w:rsidP="00A46C50">
      <w:pPr>
        <w:ind w:firstLine="567"/>
        <w:rPr>
          <w:lang w:bidi="en-US"/>
        </w:rPr>
      </w:pPr>
      <w:r w:rsidRPr="000D3BB4">
        <w:rPr>
          <w:sz w:val="24"/>
          <w:szCs w:val="24"/>
        </w:rPr>
        <w:t xml:space="preserve">- установлен </w:t>
      </w:r>
      <w:r w:rsidR="006F7C88">
        <w:rPr>
          <w:sz w:val="24"/>
          <w:szCs w:val="24"/>
        </w:rPr>
        <w:t xml:space="preserve">земельный налог и </w:t>
      </w:r>
      <w:r w:rsidRPr="000D3BB4">
        <w:rPr>
          <w:sz w:val="24"/>
          <w:szCs w:val="24"/>
        </w:rPr>
        <w:t xml:space="preserve">налог на имущество физических лиц на территории </w:t>
      </w:r>
      <w:r w:rsidR="00FA5BC9" w:rsidRPr="000D3BB4">
        <w:rPr>
          <w:sz w:val="24"/>
          <w:szCs w:val="24"/>
        </w:rPr>
        <w:t xml:space="preserve">сельского поселения </w:t>
      </w:r>
      <w:r w:rsidRPr="000D3BB4">
        <w:rPr>
          <w:sz w:val="24"/>
          <w:szCs w:val="24"/>
        </w:rPr>
        <w:t xml:space="preserve"> «</w:t>
      </w:r>
      <w:r w:rsidR="00FA5BC9" w:rsidRPr="000D3BB4">
        <w:rPr>
          <w:sz w:val="24"/>
          <w:szCs w:val="24"/>
        </w:rPr>
        <w:t>Комсомольск-на-Печоре</w:t>
      </w:r>
      <w:r w:rsidRPr="000D3BB4">
        <w:rPr>
          <w:sz w:val="24"/>
          <w:szCs w:val="24"/>
        </w:rPr>
        <w:t>» в соответствии с налоговым кодексом РФ</w:t>
      </w:r>
      <w:r w:rsidR="004E4E33">
        <w:rPr>
          <w:sz w:val="24"/>
          <w:szCs w:val="24"/>
        </w:rPr>
        <w:t>.</w:t>
      </w:r>
      <w:r w:rsidR="00A46C50" w:rsidRPr="00A46C50">
        <w:rPr>
          <w:szCs w:val="24"/>
        </w:rPr>
        <w:t xml:space="preserve"> </w:t>
      </w:r>
    </w:p>
    <w:p w:rsidR="00A46C50" w:rsidRPr="00A46C50" w:rsidRDefault="00A46C50" w:rsidP="00A46C50">
      <w:pPr>
        <w:ind w:firstLine="567"/>
        <w:rPr>
          <w:sz w:val="24"/>
          <w:szCs w:val="24"/>
          <w:lang w:bidi="en-US"/>
        </w:rPr>
      </w:pPr>
      <w:proofErr w:type="gramStart"/>
      <w:r w:rsidRPr="00A46C50">
        <w:rPr>
          <w:sz w:val="24"/>
          <w:szCs w:val="24"/>
          <w:lang w:bidi="en-US"/>
        </w:rPr>
        <w:t>Решением Совета муниципального образования сельского поселения «Комсомольск-на-Печоре» от 05.12.2022 № 60/185 «О бюджете муниципального образования сельского поселения «Комсомольск-на-Печоре» на 2023 год и плановый период 2024 и 2025 годов» (с учетом изменений и дополнений) определен общий объем доходов бюджета в размере  10 617 299,89 руб., исполнение бюджета за 2023 год  состоялось на 98.8%, в суммовом выражении 10 495 480,28 руб.</w:t>
      </w:r>
      <w:proofErr w:type="gramEnd"/>
    </w:p>
    <w:p w:rsidR="00A46C50" w:rsidRPr="00A46C50" w:rsidRDefault="00A46C50" w:rsidP="00A46C50">
      <w:pPr>
        <w:ind w:firstLine="567"/>
        <w:jc w:val="both"/>
        <w:rPr>
          <w:sz w:val="24"/>
          <w:szCs w:val="24"/>
        </w:rPr>
      </w:pPr>
      <w:r w:rsidRPr="00A46C50">
        <w:rPr>
          <w:sz w:val="24"/>
          <w:szCs w:val="24"/>
        </w:rPr>
        <w:tab/>
        <w:t>Согласно показателям годовой бюджетной отчетности в части доходов, закрепле</w:t>
      </w:r>
      <w:r w:rsidRPr="00A46C50">
        <w:rPr>
          <w:sz w:val="24"/>
          <w:szCs w:val="24"/>
        </w:rPr>
        <w:t>н</w:t>
      </w:r>
      <w:r w:rsidRPr="00A46C50">
        <w:rPr>
          <w:sz w:val="24"/>
          <w:szCs w:val="24"/>
        </w:rPr>
        <w:t>ных в установленном порядке за сельским поселением «Комсомольск-на-Печоре</w:t>
      </w:r>
      <w:r>
        <w:rPr>
          <w:sz w:val="24"/>
          <w:szCs w:val="24"/>
        </w:rPr>
        <w:t xml:space="preserve">» </w:t>
      </w:r>
      <w:r w:rsidRPr="00A46C50">
        <w:rPr>
          <w:sz w:val="24"/>
          <w:szCs w:val="24"/>
        </w:rPr>
        <w:t>доход бюджета исполнен на сумму 10 311 771,85 руб., что на  2 203 574,23 руб. или 27,1%  больше, чем в прошлом году. Плановый показатель доходов 10 464 659,89 руб. не выпо</w:t>
      </w:r>
      <w:r w:rsidRPr="00A46C50">
        <w:rPr>
          <w:sz w:val="24"/>
          <w:szCs w:val="24"/>
        </w:rPr>
        <w:t>л</w:t>
      </w:r>
      <w:r w:rsidRPr="00A46C50">
        <w:rPr>
          <w:sz w:val="24"/>
          <w:szCs w:val="24"/>
        </w:rPr>
        <w:t xml:space="preserve">нен на  152 888,04 руб. или на 1,4%. </w:t>
      </w:r>
    </w:p>
    <w:p w:rsidR="00A46C50" w:rsidRPr="00A46C50" w:rsidRDefault="00A46C50" w:rsidP="00A46C50">
      <w:pPr>
        <w:ind w:firstLine="567"/>
        <w:jc w:val="both"/>
        <w:rPr>
          <w:sz w:val="24"/>
          <w:szCs w:val="24"/>
        </w:rPr>
      </w:pPr>
      <w:r w:rsidRPr="00A46C50">
        <w:rPr>
          <w:sz w:val="24"/>
          <w:szCs w:val="24"/>
        </w:rPr>
        <w:tab/>
        <w:t>Постановлением Администрации от 05.12.2022 № 60/185 главными администрат</w:t>
      </w:r>
      <w:r w:rsidRPr="00A46C50">
        <w:rPr>
          <w:sz w:val="24"/>
          <w:szCs w:val="24"/>
        </w:rPr>
        <w:t>о</w:t>
      </w:r>
      <w:r w:rsidRPr="00A46C50">
        <w:rPr>
          <w:sz w:val="24"/>
          <w:szCs w:val="24"/>
        </w:rPr>
        <w:t>рами доходов бюджета сельского поселения «Комсомольск-на-Печоре» определены: Ф</w:t>
      </w:r>
      <w:r w:rsidRPr="00A46C50">
        <w:rPr>
          <w:sz w:val="24"/>
          <w:szCs w:val="24"/>
        </w:rPr>
        <w:t>е</w:t>
      </w:r>
      <w:r w:rsidRPr="00A46C50">
        <w:rPr>
          <w:sz w:val="24"/>
          <w:szCs w:val="24"/>
        </w:rPr>
        <w:t>деральная налоговая служба по Республике Коми и Администрация сельского п</w:t>
      </w:r>
      <w:r w:rsidRPr="00A46C50">
        <w:rPr>
          <w:sz w:val="24"/>
          <w:szCs w:val="24"/>
        </w:rPr>
        <w:t>о</w:t>
      </w:r>
      <w:r w:rsidRPr="00A46C50">
        <w:rPr>
          <w:sz w:val="24"/>
          <w:szCs w:val="24"/>
        </w:rPr>
        <w:t>селения «Комсомольск-на-Печоре».</w:t>
      </w:r>
    </w:p>
    <w:p w:rsidR="00A46C50" w:rsidRPr="00A46C50" w:rsidRDefault="00A46C50" w:rsidP="00A46C50">
      <w:pPr>
        <w:ind w:firstLine="567"/>
        <w:jc w:val="both"/>
        <w:rPr>
          <w:sz w:val="24"/>
          <w:szCs w:val="24"/>
        </w:rPr>
      </w:pPr>
      <w:r w:rsidRPr="00A46C50">
        <w:rPr>
          <w:sz w:val="24"/>
          <w:szCs w:val="24"/>
        </w:rPr>
        <w:t xml:space="preserve">                                                                               </w:t>
      </w:r>
    </w:p>
    <w:p w:rsidR="00A46C50" w:rsidRPr="00A46C50" w:rsidRDefault="00A46C50" w:rsidP="00A46C50">
      <w:pPr>
        <w:ind w:firstLine="567"/>
        <w:jc w:val="both"/>
        <w:rPr>
          <w:sz w:val="24"/>
          <w:szCs w:val="24"/>
        </w:rPr>
      </w:pPr>
      <w:r w:rsidRPr="00A46C50">
        <w:rPr>
          <w:sz w:val="24"/>
          <w:szCs w:val="24"/>
        </w:rPr>
        <w:t xml:space="preserve"> В руб.</w:t>
      </w: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59"/>
        <w:gridCol w:w="1611"/>
        <w:gridCol w:w="1224"/>
        <w:gridCol w:w="993"/>
      </w:tblGrid>
      <w:tr w:rsidR="00A46C50" w:rsidRPr="00A46C50" w:rsidTr="00731CDB">
        <w:tc>
          <w:tcPr>
            <w:tcW w:w="2977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Наименование групп дох</w:t>
            </w:r>
            <w:r w:rsidRPr="00A46C50">
              <w:rPr>
                <w:sz w:val="22"/>
                <w:szCs w:val="22"/>
              </w:rPr>
              <w:t>о</w:t>
            </w:r>
            <w:r w:rsidRPr="00A46C50">
              <w:rPr>
                <w:sz w:val="22"/>
                <w:szCs w:val="22"/>
              </w:rPr>
              <w:t>дов</w:t>
            </w:r>
          </w:p>
        </w:tc>
        <w:tc>
          <w:tcPr>
            <w:tcW w:w="1559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И</w:t>
            </w:r>
            <w:r w:rsidRPr="00A46C50">
              <w:rPr>
                <w:sz w:val="22"/>
                <w:szCs w:val="22"/>
              </w:rPr>
              <w:t>с</w:t>
            </w:r>
            <w:r w:rsidRPr="00A46C50">
              <w:rPr>
                <w:sz w:val="22"/>
                <w:szCs w:val="22"/>
              </w:rPr>
              <w:t>полнение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2022 года</w:t>
            </w:r>
          </w:p>
        </w:tc>
        <w:tc>
          <w:tcPr>
            <w:tcW w:w="1559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План</w:t>
            </w:r>
            <w:r w:rsidRPr="00A46C50">
              <w:rPr>
                <w:sz w:val="22"/>
                <w:szCs w:val="22"/>
              </w:rPr>
              <w:t>о</w:t>
            </w:r>
            <w:r w:rsidRPr="00A46C50">
              <w:rPr>
                <w:sz w:val="22"/>
                <w:szCs w:val="22"/>
              </w:rPr>
              <w:t>вые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назн</w:t>
            </w:r>
            <w:r w:rsidRPr="00A46C50">
              <w:rPr>
                <w:sz w:val="22"/>
                <w:szCs w:val="22"/>
              </w:rPr>
              <w:t>а</w:t>
            </w:r>
            <w:r w:rsidRPr="00A46C50">
              <w:rPr>
                <w:sz w:val="22"/>
                <w:szCs w:val="22"/>
              </w:rPr>
              <w:t>чения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2023 года</w:t>
            </w:r>
          </w:p>
        </w:tc>
        <w:tc>
          <w:tcPr>
            <w:tcW w:w="1611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Испо</w:t>
            </w:r>
            <w:r w:rsidRPr="00A46C50">
              <w:rPr>
                <w:sz w:val="22"/>
                <w:szCs w:val="22"/>
              </w:rPr>
              <w:t>л</w:t>
            </w:r>
            <w:r w:rsidRPr="00A46C50">
              <w:rPr>
                <w:sz w:val="22"/>
                <w:szCs w:val="22"/>
              </w:rPr>
              <w:t>нение 2023 года</w:t>
            </w:r>
          </w:p>
        </w:tc>
        <w:tc>
          <w:tcPr>
            <w:tcW w:w="1224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Уровень к плану,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Ур</w:t>
            </w:r>
            <w:r w:rsidRPr="00A46C50">
              <w:rPr>
                <w:sz w:val="22"/>
                <w:szCs w:val="22"/>
              </w:rPr>
              <w:t>о</w:t>
            </w:r>
            <w:r w:rsidRPr="00A46C50">
              <w:rPr>
                <w:sz w:val="22"/>
                <w:szCs w:val="22"/>
              </w:rPr>
              <w:t xml:space="preserve">вень </w:t>
            </w:r>
            <w:proofErr w:type="gramStart"/>
            <w:r w:rsidRPr="00A46C50">
              <w:rPr>
                <w:sz w:val="22"/>
                <w:szCs w:val="22"/>
              </w:rPr>
              <w:t>к</w:t>
            </w:r>
            <w:proofErr w:type="gramEnd"/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2022 г.,%</w:t>
            </w:r>
          </w:p>
        </w:tc>
      </w:tr>
      <w:tr w:rsidR="00A46C50" w:rsidRPr="00A46C50" w:rsidTr="00731CDB">
        <w:trPr>
          <w:trHeight w:val="283"/>
        </w:trPr>
        <w:tc>
          <w:tcPr>
            <w:tcW w:w="2977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Доходы бюджета, всего</w:t>
            </w:r>
          </w:p>
        </w:tc>
        <w:tc>
          <w:tcPr>
            <w:tcW w:w="1559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5 307 609,45</w:t>
            </w:r>
          </w:p>
        </w:tc>
        <w:tc>
          <w:tcPr>
            <w:tcW w:w="1559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10 617 299,89</w:t>
            </w:r>
          </w:p>
        </w:tc>
        <w:tc>
          <w:tcPr>
            <w:tcW w:w="1611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10 495 480,28</w:t>
            </w:r>
          </w:p>
        </w:tc>
        <w:tc>
          <w:tcPr>
            <w:tcW w:w="1224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98,8%</w:t>
            </w:r>
          </w:p>
        </w:tc>
        <w:tc>
          <w:tcPr>
            <w:tcW w:w="993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197,7%</w:t>
            </w:r>
          </w:p>
        </w:tc>
      </w:tr>
      <w:tr w:rsidR="00A46C50" w:rsidRPr="00A46C50" w:rsidTr="00731CDB">
        <w:trPr>
          <w:trHeight w:val="3709"/>
        </w:trPr>
        <w:tc>
          <w:tcPr>
            <w:tcW w:w="2977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1.Налоговые и неналог</w:t>
            </w:r>
            <w:r w:rsidRPr="00A46C50">
              <w:rPr>
                <w:sz w:val="22"/>
                <w:szCs w:val="22"/>
              </w:rPr>
              <w:t>о</w:t>
            </w:r>
            <w:r w:rsidRPr="00A46C50">
              <w:rPr>
                <w:sz w:val="22"/>
                <w:szCs w:val="22"/>
              </w:rPr>
              <w:t>вые доходы, всего,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в том числе: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Налоги на прибыль, дох</w:t>
            </w:r>
            <w:r w:rsidRPr="00A46C50">
              <w:rPr>
                <w:sz w:val="22"/>
                <w:szCs w:val="22"/>
              </w:rPr>
              <w:t>о</w:t>
            </w:r>
            <w:r w:rsidRPr="00A46C50">
              <w:rPr>
                <w:sz w:val="22"/>
                <w:szCs w:val="22"/>
              </w:rPr>
              <w:t>ды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Налоги на имущ</w:t>
            </w:r>
            <w:r w:rsidRPr="00A46C50">
              <w:rPr>
                <w:sz w:val="22"/>
                <w:szCs w:val="22"/>
              </w:rPr>
              <w:t>е</w:t>
            </w:r>
            <w:r w:rsidRPr="00A46C50">
              <w:rPr>
                <w:sz w:val="22"/>
                <w:szCs w:val="22"/>
              </w:rPr>
              <w:t>ство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Государственная пошлина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Доходы от сдачи в аренду имущества, нах</w:t>
            </w:r>
            <w:r w:rsidRPr="00A46C50">
              <w:rPr>
                <w:sz w:val="22"/>
                <w:szCs w:val="22"/>
              </w:rPr>
              <w:t>о</w:t>
            </w:r>
            <w:r w:rsidRPr="00A46C50">
              <w:rPr>
                <w:sz w:val="22"/>
                <w:szCs w:val="22"/>
              </w:rPr>
              <w:t>дящегося в оперативном управл</w:t>
            </w:r>
            <w:r w:rsidRPr="00A46C50">
              <w:rPr>
                <w:sz w:val="22"/>
                <w:szCs w:val="22"/>
              </w:rPr>
              <w:t>е</w:t>
            </w:r>
            <w:r w:rsidRPr="00A46C50">
              <w:rPr>
                <w:sz w:val="22"/>
                <w:szCs w:val="22"/>
              </w:rPr>
              <w:t>нии органов управления посел</w:t>
            </w:r>
            <w:r w:rsidRPr="00A46C50">
              <w:rPr>
                <w:sz w:val="22"/>
                <w:szCs w:val="22"/>
              </w:rPr>
              <w:t>е</w:t>
            </w:r>
            <w:r w:rsidRPr="00A46C50">
              <w:rPr>
                <w:sz w:val="22"/>
                <w:szCs w:val="22"/>
              </w:rPr>
              <w:t>ний и созданных ими учр</w:t>
            </w:r>
            <w:r w:rsidRPr="00A46C50">
              <w:rPr>
                <w:sz w:val="22"/>
                <w:szCs w:val="22"/>
              </w:rPr>
              <w:t>е</w:t>
            </w:r>
            <w:r w:rsidRPr="00A46C50">
              <w:rPr>
                <w:sz w:val="22"/>
                <w:szCs w:val="22"/>
              </w:rPr>
              <w:t>ждений (за и</w:t>
            </w:r>
            <w:r w:rsidRPr="00A46C50">
              <w:rPr>
                <w:sz w:val="22"/>
                <w:szCs w:val="22"/>
              </w:rPr>
              <w:t>с</w:t>
            </w:r>
            <w:r w:rsidRPr="00A46C50">
              <w:rPr>
                <w:sz w:val="22"/>
                <w:szCs w:val="22"/>
              </w:rPr>
              <w:t>ключением имущества МБУ и АУ)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560 359,45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117 753,90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56 999,20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710,00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384 896,35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672 739,00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99 440,00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63 000,00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1000,00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519 299,00</w:t>
            </w:r>
          </w:p>
        </w:tc>
        <w:tc>
          <w:tcPr>
            <w:tcW w:w="1611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550 919,39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133 583,92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50 124,51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1190,00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366 020,96</w:t>
            </w:r>
          </w:p>
        </w:tc>
        <w:tc>
          <w:tcPr>
            <w:tcW w:w="1224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81,9%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134.3%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79,6%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119%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70,5%</w:t>
            </w:r>
          </w:p>
        </w:tc>
        <w:tc>
          <w:tcPr>
            <w:tcW w:w="993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98,3%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113,4%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87,9%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167,6%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95%</w:t>
            </w:r>
          </w:p>
        </w:tc>
      </w:tr>
      <w:tr w:rsidR="00A46C50" w:rsidRPr="00A46C50" w:rsidTr="00731CDB">
        <w:trPr>
          <w:trHeight w:val="77"/>
        </w:trPr>
        <w:tc>
          <w:tcPr>
            <w:tcW w:w="2977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2. Безвозмездные поступл</w:t>
            </w:r>
            <w:r w:rsidRPr="00A46C50">
              <w:rPr>
                <w:sz w:val="22"/>
                <w:szCs w:val="22"/>
              </w:rPr>
              <w:t>е</w:t>
            </w:r>
            <w:r w:rsidRPr="00A46C50">
              <w:rPr>
                <w:sz w:val="22"/>
                <w:szCs w:val="22"/>
              </w:rPr>
              <w:t>ния, всего,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в том числе: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lastRenderedPageBreak/>
              <w:t>- дотации на выравнив</w:t>
            </w:r>
            <w:r w:rsidRPr="00A46C50">
              <w:rPr>
                <w:sz w:val="22"/>
                <w:szCs w:val="22"/>
              </w:rPr>
              <w:t>а</w:t>
            </w:r>
            <w:r w:rsidRPr="00A46C50">
              <w:rPr>
                <w:sz w:val="22"/>
                <w:szCs w:val="22"/>
              </w:rPr>
              <w:t>ние бюджетной обесп</w:t>
            </w:r>
            <w:r w:rsidRPr="00A46C50">
              <w:rPr>
                <w:sz w:val="22"/>
                <w:szCs w:val="22"/>
              </w:rPr>
              <w:t>е</w:t>
            </w:r>
            <w:r w:rsidRPr="00A46C50">
              <w:rPr>
                <w:sz w:val="22"/>
                <w:szCs w:val="22"/>
              </w:rPr>
              <w:t>ченности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- субсидии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- субвенции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- иные межбюджетные трансферты, передава</w:t>
            </w:r>
            <w:r w:rsidRPr="00A46C50">
              <w:rPr>
                <w:sz w:val="22"/>
                <w:szCs w:val="22"/>
              </w:rPr>
              <w:t>е</w:t>
            </w:r>
            <w:r w:rsidRPr="00A46C50">
              <w:rPr>
                <w:sz w:val="22"/>
                <w:szCs w:val="22"/>
              </w:rPr>
              <w:t>мые бюджетам сельских посел</w:t>
            </w:r>
            <w:r w:rsidRPr="00A46C50">
              <w:rPr>
                <w:sz w:val="22"/>
                <w:szCs w:val="22"/>
              </w:rPr>
              <w:t>е</w:t>
            </w:r>
            <w:r w:rsidRPr="00A46C50">
              <w:rPr>
                <w:sz w:val="22"/>
                <w:szCs w:val="22"/>
              </w:rPr>
              <w:t>ний на оказание финансовой помощи на обеспечение пл</w:t>
            </w:r>
            <w:r w:rsidRPr="00A46C50">
              <w:rPr>
                <w:sz w:val="22"/>
                <w:szCs w:val="22"/>
              </w:rPr>
              <w:t>а</w:t>
            </w:r>
            <w:r w:rsidRPr="00A46C50">
              <w:rPr>
                <w:sz w:val="22"/>
                <w:szCs w:val="22"/>
              </w:rPr>
              <w:t>тежесп</w:t>
            </w:r>
            <w:r w:rsidRPr="00A46C50">
              <w:rPr>
                <w:sz w:val="22"/>
                <w:szCs w:val="22"/>
              </w:rPr>
              <w:t>о</w:t>
            </w:r>
            <w:r w:rsidRPr="00A46C50">
              <w:rPr>
                <w:sz w:val="22"/>
                <w:szCs w:val="22"/>
              </w:rPr>
              <w:t>собности поселений</w:t>
            </w:r>
          </w:p>
        </w:tc>
        <w:tc>
          <w:tcPr>
            <w:tcW w:w="1559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lastRenderedPageBreak/>
              <w:t>4 747 250,00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lastRenderedPageBreak/>
              <w:t>2 489 058,00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0,00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185 737,00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2 072 455,00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lastRenderedPageBreak/>
              <w:t>9 944 560,89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lastRenderedPageBreak/>
              <w:t>2 605 476,00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1 472 600,00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210 330,00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5 656 154,89</w:t>
            </w:r>
          </w:p>
        </w:tc>
        <w:tc>
          <w:tcPr>
            <w:tcW w:w="1611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lastRenderedPageBreak/>
              <w:t>9 944 560,89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lastRenderedPageBreak/>
              <w:t>2 605 476,00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1 472 600,00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210 330,00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5 656 154,89</w:t>
            </w:r>
          </w:p>
        </w:tc>
        <w:tc>
          <w:tcPr>
            <w:tcW w:w="1224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993" w:type="dxa"/>
          </w:tcPr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209,5%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lastRenderedPageBreak/>
              <w:t>104,7%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-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113,2%</w:t>
            </w:r>
          </w:p>
          <w:p w:rsidR="00A46C50" w:rsidRPr="00A46C50" w:rsidRDefault="00A46C50" w:rsidP="00A46C50">
            <w:pPr>
              <w:ind w:firstLine="34"/>
              <w:jc w:val="center"/>
              <w:rPr>
                <w:sz w:val="22"/>
                <w:szCs w:val="22"/>
              </w:rPr>
            </w:pPr>
            <w:r w:rsidRPr="00A46C50">
              <w:rPr>
                <w:sz w:val="22"/>
                <w:szCs w:val="22"/>
              </w:rPr>
              <w:t>272,9%</w:t>
            </w:r>
          </w:p>
        </w:tc>
      </w:tr>
    </w:tbl>
    <w:p w:rsidR="004E4E33" w:rsidRDefault="004E4E33" w:rsidP="004E4E33">
      <w:pPr>
        <w:ind w:firstLine="567"/>
        <w:jc w:val="both"/>
        <w:rPr>
          <w:sz w:val="24"/>
          <w:szCs w:val="24"/>
        </w:rPr>
      </w:pPr>
    </w:p>
    <w:p w:rsidR="00A46C50" w:rsidRPr="00A46C50" w:rsidRDefault="00A46C50" w:rsidP="00A46C50">
      <w:pPr>
        <w:ind w:firstLine="567"/>
        <w:jc w:val="both"/>
        <w:rPr>
          <w:sz w:val="24"/>
        </w:rPr>
      </w:pPr>
      <w:r w:rsidRPr="00A46C50">
        <w:rPr>
          <w:sz w:val="24"/>
        </w:rPr>
        <w:t>В структуре доходов, утвержденных решением о бюджете, 93,7%, занимают безво</w:t>
      </w:r>
      <w:r w:rsidRPr="00A46C50">
        <w:rPr>
          <w:sz w:val="24"/>
        </w:rPr>
        <w:t>з</w:t>
      </w:r>
      <w:r w:rsidRPr="00A46C50">
        <w:rPr>
          <w:sz w:val="24"/>
        </w:rPr>
        <w:t>мездные поступления, 6,3% - налоговые и неналоговые доходы. Анализируя результат и</w:t>
      </w:r>
      <w:r w:rsidRPr="00A46C50">
        <w:rPr>
          <w:sz w:val="24"/>
        </w:rPr>
        <w:t>с</w:t>
      </w:r>
      <w:r w:rsidRPr="00A46C50">
        <w:rPr>
          <w:sz w:val="24"/>
        </w:rPr>
        <w:t>по</w:t>
      </w:r>
      <w:r w:rsidRPr="00A46C50">
        <w:rPr>
          <w:sz w:val="24"/>
        </w:rPr>
        <w:t>л</w:t>
      </w:r>
      <w:r w:rsidRPr="00A46C50">
        <w:rPr>
          <w:sz w:val="24"/>
        </w:rPr>
        <w:t>нения доходной части бюджета, безвозмездные поступления равны 94,7%, налоговые и неналоговые доходы соответственно 5,3% . За год уровень безвозмездных поступлений снизился на 7,6%, соответственно на 7,6% вырос  уровень налоговых и неналоговых дох</w:t>
      </w:r>
      <w:r w:rsidRPr="00A46C50">
        <w:rPr>
          <w:sz w:val="24"/>
        </w:rPr>
        <w:t>о</w:t>
      </w:r>
      <w:r w:rsidRPr="00A46C50">
        <w:rPr>
          <w:sz w:val="24"/>
        </w:rPr>
        <w:t>дов.</w:t>
      </w:r>
    </w:p>
    <w:p w:rsidR="00A46C50" w:rsidRPr="00A46C50" w:rsidRDefault="00A46C50" w:rsidP="00A46C50">
      <w:pPr>
        <w:jc w:val="both"/>
        <w:rPr>
          <w:sz w:val="24"/>
        </w:rPr>
      </w:pPr>
      <w:r w:rsidRPr="00A46C50">
        <w:rPr>
          <w:sz w:val="24"/>
        </w:rPr>
        <w:t>Исполнение бюджета по налоговым и неналоговым доходам составило 81,9%, по сравн</w:t>
      </w:r>
      <w:r w:rsidRPr="00A46C50">
        <w:rPr>
          <w:sz w:val="24"/>
        </w:rPr>
        <w:t>е</w:t>
      </w:r>
      <w:r w:rsidRPr="00A46C50">
        <w:rPr>
          <w:sz w:val="24"/>
        </w:rPr>
        <w:t>нию с прошлым годом рост уровня исполнения составил 8,8%. Невыполнение плановых назначений составило 34 143,92 руб., снижение  доходов за год состоялось на 9 440,06 руб.</w:t>
      </w:r>
    </w:p>
    <w:p w:rsidR="00A46C50" w:rsidRPr="00A46C50" w:rsidRDefault="00A46C50" w:rsidP="00A46C50">
      <w:pPr>
        <w:jc w:val="both"/>
        <w:rPr>
          <w:sz w:val="24"/>
        </w:rPr>
      </w:pPr>
      <w:r w:rsidRPr="00A46C50">
        <w:rPr>
          <w:sz w:val="24"/>
        </w:rPr>
        <w:t>Наибольший удельный вес собственных доходов составляет доходы от сдачи в аренду м</w:t>
      </w:r>
      <w:r w:rsidRPr="00A46C50">
        <w:rPr>
          <w:sz w:val="24"/>
        </w:rPr>
        <w:t>у</w:t>
      </w:r>
      <w:r w:rsidRPr="00A46C50">
        <w:rPr>
          <w:sz w:val="24"/>
        </w:rPr>
        <w:t>ниципального имущества – 66,4%, снижение за год на 2.3%, и налог на доходы физич</w:t>
      </w:r>
      <w:r w:rsidRPr="00A46C50">
        <w:rPr>
          <w:sz w:val="24"/>
        </w:rPr>
        <w:t>е</w:t>
      </w:r>
      <w:r w:rsidRPr="00A46C50">
        <w:rPr>
          <w:sz w:val="24"/>
        </w:rPr>
        <w:t>ских лиц – 24,2%, рост за год на 3,2%.</w:t>
      </w:r>
    </w:p>
    <w:p w:rsidR="00A46C50" w:rsidRPr="00A46C50" w:rsidRDefault="00A46C50" w:rsidP="00A46C50">
      <w:pPr>
        <w:jc w:val="both"/>
        <w:rPr>
          <w:sz w:val="24"/>
        </w:rPr>
      </w:pPr>
      <w:r w:rsidRPr="00A46C50">
        <w:rPr>
          <w:sz w:val="24"/>
        </w:rPr>
        <w:t>Налог на доходы физических лиц. Плановое поступление НДФЛ утверждено на сумму 99 440 руб., фактическое поступление составило 133 583,92  руб. или 134,3%. По сравнению с прошлым годом сбор НДФЛ вырос на 15 830,02 руб., уровень зачисления налога в доход поселения остался на уровне прошлого года.</w:t>
      </w:r>
    </w:p>
    <w:p w:rsidR="00A46C50" w:rsidRPr="00A46C50" w:rsidRDefault="00A46C50" w:rsidP="00A46C50">
      <w:pPr>
        <w:jc w:val="both"/>
        <w:rPr>
          <w:sz w:val="24"/>
        </w:rPr>
      </w:pPr>
      <w:r w:rsidRPr="00A46C50">
        <w:rPr>
          <w:sz w:val="24"/>
        </w:rPr>
        <w:t xml:space="preserve">Налоги на имущество (в </w:t>
      </w:r>
      <w:proofErr w:type="spellStart"/>
      <w:r w:rsidRPr="00A46C50">
        <w:rPr>
          <w:sz w:val="24"/>
        </w:rPr>
        <w:t>т.ч</w:t>
      </w:r>
      <w:proofErr w:type="spellEnd"/>
      <w:r w:rsidRPr="00A46C50">
        <w:rPr>
          <w:sz w:val="24"/>
        </w:rPr>
        <w:t xml:space="preserve">. земельный налог). </w:t>
      </w:r>
      <w:proofErr w:type="gramStart"/>
      <w:r w:rsidRPr="00A46C50">
        <w:rPr>
          <w:sz w:val="24"/>
        </w:rPr>
        <w:t>Налоги на имущество снизились в 2023 году на 6 874,69 руб. по сравнению с прошлым годом или на 12,1%. Плановый показатель по сбору налогов  не выполнен на 20,4%, не поступили доходы на сумму 12 875,49 руб. В общем объеме поступлений налогов на имущество земельный  налог с физических лиц составил 43% или 21 594,49 руб., рост на 7 879,68 руб., земельный</w:t>
      </w:r>
      <w:proofErr w:type="gramEnd"/>
      <w:r w:rsidRPr="00A46C50">
        <w:rPr>
          <w:sz w:val="24"/>
        </w:rPr>
        <w:t xml:space="preserve"> налог с организаций – 15 384,99 руб. или 30,7%, снижение за год на 7 383,93 руб.,  налог на имущество физич</w:t>
      </w:r>
      <w:r w:rsidRPr="00A46C50">
        <w:rPr>
          <w:sz w:val="24"/>
        </w:rPr>
        <w:t>е</w:t>
      </w:r>
      <w:r w:rsidRPr="00A46C50">
        <w:rPr>
          <w:sz w:val="24"/>
        </w:rPr>
        <w:t>ских лиц 13 145,03 руб. или 26,3%, снижение за год на 7 370,44 руб.</w:t>
      </w:r>
    </w:p>
    <w:p w:rsidR="00A46C50" w:rsidRPr="00A46C50" w:rsidRDefault="00A46C50" w:rsidP="00A46C50">
      <w:pPr>
        <w:jc w:val="both"/>
        <w:rPr>
          <w:sz w:val="24"/>
        </w:rPr>
      </w:pPr>
      <w:r w:rsidRPr="00A46C50">
        <w:rPr>
          <w:sz w:val="24"/>
        </w:rPr>
        <w:t xml:space="preserve">Налоговые платежи </w:t>
      </w:r>
      <w:proofErr w:type="spellStart"/>
      <w:r w:rsidRPr="00A46C50">
        <w:rPr>
          <w:sz w:val="24"/>
        </w:rPr>
        <w:t>администрируются</w:t>
      </w:r>
      <w:proofErr w:type="spellEnd"/>
      <w:r w:rsidRPr="00A46C50">
        <w:rPr>
          <w:sz w:val="24"/>
        </w:rPr>
        <w:t xml:space="preserve"> налоговой службой Российской Федерации.</w:t>
      </w:r>
    </w:p>
    <w:p w:rsidR="00A46C50" w:rsidRPr="00A46C50" w:rsidRDefault="00A46C50" w:rsidP="00A46C50">
      <w:pPr>
        <w:jc w:val="both"/>
        <w:rPr>
          <w:sz w:val="24"/>
        </w:rPr>
      </w:pPr>
      <w:r w:rsidRPr="00A46C50">
        <w:rPr>
          <w:sz w:val="24"/>
        </w:rPr>
        <w:t>Государственная пошлина. Поступление составило 1190 руб. или 119% плановых назн</w:t>
      </w:r>
      <w:r w:rsidRPr="00A46C50">
        <w:rPr>
          <w:sz w:val="24"/>
        </w:rPr>
        <w:t>а</w:t>
      </w:r>
      <w:r w:rsidRPr="00A46C50">
        <w:rPr>
          <w:sz w:val="24"/>
        </w:rPr>
        <w:t>чений. По сравнению с прошлым годом размер госпошлины, поступившей в бюджет, в</w:t>
      </w:r>
      <w:r w:rsidRPr="00A46C50">
        <w:rPr>
          <w:sz w:val="24"/>
        </w:rPr>
        <w:t>ы</w:t>
      </w:r>
      <w:r w:rsidRPr="00A46C50">
        <w:rPr>
          <w:sz w:val="24"/>
        </w:rPr>
        <w:t>рос    на  480 руб. или на 67,6%.</w:t>
      </w:r>
    </w:p>
    <w:p w:rsidR="006F7C88" w:rsidRDefault="00A46C50" w:rsidP="00A46C50">
      <w:pPr>
        <w:jc w:val="both"/>
        <w:rPr>
          <w:rFonts w:eastAsia="Calibri"/>
          <w:color w:val="000000"/>
          <w:sz w:val="24"/>
        </w:rPr>
      </w:pPr>
      <w:proofErr w:type="gramStart"/>
      <w:r w:rsidRPr="00A46C50">
        <w:rPr>
          <w:sz w:val="24"/>
        </w:rPr>
        <w:t>Доходы от использования имущества, находящегося в государственной (муниципальной) собственности в 2023 году составили 366 020,96 руб.  или 70,5% от плановых назначений,  доходы не выполнены на 153 278,04 руб. По сравнению с прошлым годом доходы от сд</w:t>
      </w:r>
      <w:r w:rsidRPr="00A46C50">
        <w:rPr>
          <w:sz w:val="24"/>
        </w:rPr>
        <w:t>а</w:t>
      </w:r>
      <w:r w:rsidRPr="00A46C50">
        <w:rPr>
          <w:sz w:val="24"/>
        </w:rPr>
        <w:t>чи в аренду имущества, находящегося в оперативном управлении органов местного сам</w:t>
      </w:r>
      <w:r w:rsidRPr="00A46C50">
        <w:rPr>
          <w:sz w:val="24"/>
        </w:rPr>
        <w:t>о</w:t>
      </w:r>
      <w:r w:rsidRPr="00A46C50">
        <w:rPr>
          <w:sz w:val="24"/>
        </w:rPr>
        <w:t>управления поселений, снизились на 18 875,39 руб. или на 5%.</w:t>
      </w:r>
      <w:r w:rsidR="006F7C88">
        <w:rPr>
          <w:rFonts w:eastAsia="Calibri"/>
          <w:color w:val="000000"/>
          <w:sz w:val="24"/>
        </w:rPr>
        <w:tab/>
      </w:r>
      <w:proofErr w:type="gramEnd"/>
    </w:p>
    <w:p w:rsidR="006F7C88" w:rsidRPr="006F7C88" w:rsidRDefault="006F7C88" w:rsidP="006F7C88">
      <w:pPr>
        <w:jc w:val="both"/>
        <w:rPr>
          <w:color w:val="000000"/>
          <w:sz w:val="24"/>
        </w:rPr>
      </w:pPr>
      <w:r w:rsidRPr="006F7C88">
        <w:rPr>
          <w:rFonts w:eastAsia="Calibri"/>
          <w:color w:val="000000"/>
          <w:sz w:val="24"/>
        </w:rPr>
        <w:t>Доходная часть бюджета сельского поселения "Комсомольск-на-Печоре" за 9 месяцев 2023 год составила 7608661,68 руб. План выполнен на 85,68 % к показателям, утвержде</w:t>
      </w:r>
      <w:r w:rsidRPr="006F7C88">
        <w:rPr>
          <w:rFonts w:eastAsia="Calibri"/>
          <w:color w:val="000000"/>
          <w:sz w:val="24"/>
        </w:rPr>
        <w:t>н</w:t>
      </w:r>
      <w:r w:rsidRPr="006F7C88">
        <w:rPr>
          <w:rFonts w:eastAsia="Calibri"/>
          <w:color w:val="000000"/>
          <w:sz w:val="24"/>
        </w:rPr>
        <w:t xml:space="preserve">ным бюджетом на 2023 год. </w:t>
      </w:r>
    </w:p>
    <w:p w:rsidR="006F7C88" w:rsidRPr="006F7C88" w:rsidRDefault="006F7C88" w:rsidP="006F7C88">
      <w:pPr>
        <w:jc w:val="both"/>
        <w:rPr>
          <w:color w:val="000000"/>
          <w:sz w:val="24"/>
        </w:rPr>
      </w:pPr>
      <w:r w:rsidRPr="006F7C88">
        <w:rPr>
          <w:rFonts w:eastAsia="Calibri"/>
          <w:color w:val="000000"/>
          <w:sz w:val="24"/>
        </w:rPr>
        <w:t>Доходная часть бюджета поселения формируется за счет доходов от уплаты федеральных и местных налогов и сборов по нормативам, установленным законодательными актами РФ, субъекта РФ:</w:t>
      </w:r>
    </w:p>
    <w:p w:rsidR="006F7C88" w:rsidRPr="006F7C88" w:rsidRDefault="006F7C88" w:rsidP="006F7C88">
      <w:pPr>
        <w:rPr>
          <w:color w:val="000000"/>
          <w:sz w:val="24"/>
        </w:rPr>
      </w:pPr>
      <w:r>
        <w:rPr>
          <w:rFonts w:eastAsia="Calibri"/>
          <w:color w:val="000000"/>
        </w:rPr>
        <w:t> </w:t>
      </w:r>
      <w:r w:rsidRPr="006F7C88">
        <w:rPr>
          <w:rFonts w:eastAsia="Calibri"/>
          <w:color w:val="000000"/>
          <w:sz w:val="24"/>
        </w:rPr>
        <w:t xml:space="preserve">- НДФЛ </w:t>
      </w:r>
      <w:proofErr w:type="gramStart"/>
      <w:r w:rsidRPr="006F7C88">
        <w:rPr>
          <w:rFonts w:eastAsia="Calibri"/>
          <w:color w:val="000000"/>
          <w:sz w:val="24"/>
        </w:rPr>
        <w:t>выполнен</w:t>
      </w:r>
      <w:proofErr w:type="gramEnd"/>
      <w:r w:rsidRPr="006F7C88">
        <w:rPr>
          <w:rFonts w:eastAsia="Calibri"/>
          <w:color w:val="000000"/>
          <w:sz w:val="24"/>
        </w:rPr>
        <w:t xml:space="preserve"> на 95 % (99440,00-94434,5 рублей.); </w:t>
      </w:r>
    </w:p>
    <w:p w:rsidR="006F7C88" w:rsidRPr="006F7C88" w:rsidRDefault="006F7C88" w:rsidP="006F7C88">
      <w:pPr>
        <w:jc w:val="both"/>
        <w:rPr>
          <w:color w:val="000000"/>
          <w:sz w:val="24"/>
        </w:rPr>
      </w:pPr>
      <w:r w:rsidRPr="006F7C88">
        <w:rPr>
          <w:rFonts w:eastAsia="Calibri"/>
          <w:color w:val="000000"/>
          <w:sz w:val="24"/>
        </w:rPr>
        <w:t xml:space="preserve">- Налог на имущество физических лиц выполнен на 46,18 % (15 000,00-6927,28 рублей) </w:t>
      </w:r>
    </w:p>
    <w:p w:rsidR="006F7C88" w:rsidRPr="006F7C88" w:rsidRDefault="006F7C88" w:rsidP="006F7C88">
      <w:pPr>
        <w:jc w:val="both"/>
        <w:rPr>
          <w:color w:val="000000"/>
          <w:sz w:val="24"/>
        </w:rPr>
      </w:pPr>
      <w:r w:rsidRPr="006F7C88">
        <w:rPr>
          <w:rFonts w:eastAsia="Calibri"/>
          <w:color w:val="000000"/>
          <w:sz w:val="24"/>
        </w:rPr>
        <w:t>- земельный налог с организаций выполнен на 80,4% (24000,00-19301,66 рублей);</w:t>
      </w:r>
    </w:p>
    <w:p w:rsidR="006F7C88" w:rsidRPr="006F7C88" w:rsidRDefault="006F7C88" w:rsidP="006F7C88">
      <w:pPr>
        <w:jc w:val="both"/>
        <w:rPr>
          <w:color w:val="000000"/>
          <w:sz w:val="24"/>
        </w:rPr>
      </w:pPr>
      <w:r w:rsidRPr="006F7C88">
        <w:rPr>
          <w:rFonts w:eastAsia="Calibri"/>
          <w:color w:val="000000"/>
          <w:sz w:val="24"/>
        </w:rPr>
        <w:t>-  земельный налог с физ. лиц выполнен на 25,2 % (14 000,00-3534,54 рублей.)</w:t>
      </w:r>
    </w:p>
    <w:p w:rsidR="006F7C88" w:rsidRPr="006F7C88" w:rsidRDefault="006F7C88" w:rsidP="006F7C88">
      <w:pPr>
        <w:jc w:val="both"/>
        <w:rPr>
          <w:color w:val="000000"/>
          <w:sz w:val="24"/>
        </w:rPr>
      </w:pPr>
      <w:r w:rsidRPr="006F7C88">
        <w:rPr>
          <w:rFonts w:eastAsia="Calibri"/>
          <w:color w:val="000000"/>
          <w:sz w:val="24"/>
        </w:rPr>
        <w:lastRenderedPageBreak/>
        <w:t> - Поступление государственной пошлины за совершение нотариальных действий дол</w:t>
      </w:r>
      <w:r w:rsidRPr="006F7C88">
        <w:rPr>
          <w:rFonts w:eastAsia="Calibri"/>
          <w:color w:val="000000"/>
          <w:sz w:val="24"/>
        </w:rPr>
        <w:t>ж</w:t>
      </w:r>
      <w:r w:rsidRPr="006F7C88">
        <w:rPr>
          <w:rFonts w:eastAsia="Calibri"/>
          <w:color w:val="000000"/>
          <w:sz w:val="24"/>
        </w:rPr>
        <w:t>ностными лицами органов местного самоуправления выполнены на 110 % (1000,00 руб.  – 1100,00 руб.). У</w:t>
      </w:r>
      <w:r>
        <w:rPr>
          <w:rFonts w:eastAsia="Calibri"/>
          <w:color w:val="000000"/>
          <w:sz w:val="24"/>
        </w:rPr>
        <w:t>величение</w:t>
      </w:r>
      <w:r w:rsidRPr="006F7C88">
        <w:rPr>
          <w:rFonts w:eastAsia="Calibri"/>
          <w:color w:val="000000"/>
          <w:sz w:val="24"/>
        </w:rPr>
        <w:t xml:space="preserve"> количества нотариальных действий.</w:t>
      </w:r>
    </w:p>
    <w:p w:rsidR="006F7C88" w:rsidRDefault="006F7C88" w:rsidP="006F7C88">
      <w:pPr>
        <w:jc w:val="both"/>
        <w:rPr>
          <w:rFonts w:eastAsia="Calibri"/>
          <w:color w:val="000000"/>
          <w:sz w:val="24"/>
        </w:rPr>
      </w:pPr>
      <w:r w:rsidRPr="006F7C88">
        <w:rPr>
          <w:rFonts w:eastAsia="Calibri"/>
          <w:color w:val="000000"/>
          <w:sz w:val="24"/>
        </w:rPr>
        <w:t>  - Поступление доходов от сдачи в аренду имущества, находящегося в оперативном управлении органов поселения исполнено – 54,9% (519299,00 -285083,06 рублей). Не п</w:t>
      </w:r>
      <w:r w:rsidRPr="006F7C88">
        <w:rPr>
          <w:rFonts w:eastAsia="Calibri"/>
          <w:color w:val="000000"/>
          <w:sz w:val="24"/>
        </w:rPr>
        <w:t>о</w:t>
      </w:r>
      <w:r w:rsidRPr="006F7C88">
        <w:rPr>
          <w:rFonts w:eastAsia="Calibri"/>
          <w:color w:val="000000"/>
          <w:sz w:val="24"/>
        </w:rPr>
        <w:t xml:space="preserve">ступили платежи за аренду по исполнительным листам. </w:t>
      </w:r>
      <w:r>
        <w:rPr>
          <w:rFonts w:eastAsia="Calibri"/>
          <w:color w:val="000000"/>
          <w:sz w:val="24"/>
        </w:rPr>
        <w:t>О</w:t>
      </w:r>
      <w:r w:rsidRPr="006F7C88">
        <w:rPr>
          <w:rFonts w:eastAsia="Calibri"/>
          <w:color w:val="000000"/>
          <w:sz w:val="24"/>
        </w:rPr>
        <w:t xml:space="preserve">дин договор </w:t>
      </w:r>
      <w:r>
        <w:rPr>
          <w:rFonts w:eastAsia="Calibri"/>
          <w:color w:val="000000"/>
          <w:sz w:val="24"/>
        </w:rPr>
        <w:t>аренды недвижим</w:t>
      </w:r>
      <w:r>
        <w:rPr>
          <w:rFonts w:eastAsia="Calibri"/>
          <w:color w:val="000000"/>
          <w:sz w:val="24"/>
        </w:rPr>
        <w:t>о</w:t>
      </w:r>
      <w:r>
        <w:rPr>
          <w:rFonts w:eastAsia="Calibri"/>
          <w:color w:val="000000"/>
          <w:sz w:val="24"/>
        </w:rPr>
        <w:t xml:space="preserve">го имущества </w:t>
      </w:r>
      <w:r w:rsidRPr="006F7C88">
        <w:rPr>
          <w:rFonts w:eastAsia="Calibri"/>
          <w:color w:val="000000"/>
          <w:sz w:val="24"/>
        </w:rPr>
        <w:t>с 31 марта 2023года расторгнут.</w:t>
      </w:r>
    </w:p>
    <w:p w:rsidR="00A46C50" w:rsidRDefault="00A46C50" w:rsidP="006F7C88">
      <w:pPr>
        <w:jc w:val="both"/>
        <w:rPr>
          <w:rFonts w:eastAsia="Calibri"/>
          <w:color w:val="000000"/>
          <w:sz w:val="24"/>
        </w:rPr>
      </w:pPr>
    </w:p>
    <w:p w:rsidR="00A46C50" w:rsidRPr="00D10B64" w:rsidRDefault="00A46C50" w:rsidP="00A46C50">
      <w:pPr>
        <w:ind w:firstLine="720"/>
        <w:jc w:val="both"/>
        <w:rPr>
          <w:color w:val="000000"/>
          <w:sz w:val="24"/>
        </w:rPr>
      </w:pPr>
      <w:r w:rsidRPr="00D10B64">
        <w:rPr>
          <w:rFonts w:eastAsia="Calibri"/>
          <w:color w:val="000000"/>
          <w:sz w:val="24"/>
        </w:rPr>
        <w:t>Доходная часть бюджета сельского поселения "Комсомольск-на-Печоре" за 9 мес</w:t>
      </w:r>
      <w:r w:rsidRPr="00D10B64">
        <w:rPr>
          <w:rFonts w:eastAsia="Calibri"/>
          <w:color w:val="000000"/>
          <w:sz w:val="24"/>
        </w:rPr>
        <w:t>я</w:t>
      </w:r>
      <w:r>
        <w:rPr>
          <w:rFonts w:eastAsia="Calibri"/>
          <w:color w:val="000000"/>
          <w:sz w:val="24"/>
        </w:rPr>
        <w:t>цев 2024</w:t>
      </w:r>
      <w:r w:rsidRPr="00D10B64">
        <w:rPr>
          <w:rFonts w:eastAsia="Calibri"/>
          <w:color w:val="000000"/>
          <w:sz w:val="24"/>
        </w:rPr>
        <w:t xml:space="preserve"> год составила </w:t>
      </w:r>
      <w:r>
        <w:rPr>
          <w:rFonts w:eastAsia="Calibri"/>
          <w:color w:val="000000"/>
          <w:sz w:val="24"/>
        </w:rPr>
        <w:t>4549435,05 руб. План выполнен на 65</w:t>
      </w:r>
      <w:r w:rsidRPr="00D10B64">
        <w:rPr>
          <w:rFonts w:eastAsia="Calibri"/>
          <w:color w:val="000000"/>
          <w:sz w:val="24"/>
        </w:rPr>
        <w:t xml:space="preserve"> % к показателям, утве</w:t>
      </w:r>
      <w:r w:rsidRPr="00D10B64">
        <w:rPr>
          <w:rFonts w:eastAsia="Calibri"/>
          <w:color w:val="000000"/>
          <w:sz w:val="24"/>
        </w:rPr>
        <w:t>р</w:t>
      </w:r>
      <w:r w:rsidRPr="00D10B64">
        <w:rPr>
          <w:rFonts w:eastAsia="Calibri"/>
          <w:color w:val="000000"/>
          <w:sz w:val="24"/>
        </w:rPr>
        <w:t>жден</w:t>
      </w:r>
      <w:r>
        <w:rPr>
          <w:rFonts w:eastAsia="Calibri"/>
          <w:color w:val="000000"/>
          <w:sz w:val="24"/>
        </w:rPr>
        <w:t>ным бюджетом на 2024</w:t>
      </w:r>
      <w:r w:rsidRPr="00D10B64">
        <w:rPr>
          <w:rFonts w:eastAsia="Calibri"/>
          <w:color w:val="000000"/>
          <w:sz w:val="24"/>
        </w:rPr>
        <w:t xml:space="preserve"> год. </w:t>
      </w:r>
    </w:p>
    <w:p w:rsidR="00A46C50" w:rsidRPr="00D10B64" w:rsidRDefault="00A46C50" w:rsidP="00A46C50">
      <w:pPr>
        <w:jc w:val="both"/>
        <w:rPr>
          <w:color w:val="000000"/>
          <w:sz w:val="24"/>
        </w:rPr>
      </w:pPr>
      <w:r w:rsidRPr="00D10B64">
        <w:rPr>
          <w:rFonts w:eastAsia="Calibri"/>
          <w:color w:val="000000"/>
          <w:sz w:val="24"/>
        </w:rPr>
        <w:t>Доходная часть бюджета поселения формируется за счет доходов от уплаты федеральных и местных налогов и сборов по нормативам, установленным законодательными актами РФ, субъекта РФ:</w:t>
      </w:r>
    </w:p>
    <w:p w:rsidR="00A46C50" w:rsidRPr="00D10B64" w:rsidRDefault="00A46C50" w:rsidP="00A46C50">
      <w:pPr>
        <w:jc w:val="both"/>
        <w:rPr>
          <w:color w:val="000000"/>
          <w:sz w:val="24"/>
        </w:rPr>
      </w:pPr>
      <w:r w:rsidRPr="00D10B64">
        <w:rPr>
          <w:rFonts w:eastAsia="Calibri"/>
          <w:color w:val="000000"/>
          <w:sz w:val="24"/>
        </w:rPr>
        <w:t> </w:t>
      </w:r>
    </w:p>
    <w:p w:rsidR="00A46C50" w:rsidRPr="00D10B64" w:rsidRDefault="00A46C50" w:rsidP="00A46C50">
      <w:pPr>
        <w:jc w:val="both"/>
        <w:rPr>
          <w:color w:val="000000"/>
          <w:sz w:val="24"/>
        </w:rPr>
      </w:pPr>
      <w:r>
        <w:rPr>
          <w:rFonts w:eastAsia="Calibri"/>
          <w:color w:val="000000"/>
          <w:sz w:val="24"/>
        </w:rPr>
        <w:t xml:space="preserve">- НДФЛ </w:t>
      </w:r>
      <w:proofErr w:type="gramStart"/>
      <w:r>
        <w:rPr>
          <w:rFonts w:eastAsia="Calibri"/>
          <w:color w:val="000000"/>
          <w:sz w:val="24"/>
        </w:rPr>
        <w:t>выполнен</w:t>
      </w:r>
      <w:proofErr w:type="gramEnd"/>
      <w:r>
        <w:rPr>
          <w:rFonts w:eastAsia="Calibri"/>
          <w:color w:val="000000"/>
          <w:sz w:val="24"/>
        </w:rPr>
        <w:t xml:space="preserve"> на 83</w:t>
      </w:r>
      <w:r w:rsidRPr="00D10B64">
        <w:rPr>
          <w:rFonts w:eastAsia="Calibri"/>
          <w:color w:val="000000"/>
          <w:sz w:val="24"/>
        </w:rPr>
        <w:t xml:space="preserve"> % (</w:t>
      </w:r>
      <w:r>
        <w:rPr>
          <w:rFonts w:eastAsia="Calibri"/>
          <w:color w:val="000000"/>
          <w:sz w:val="24"/>
        </w:rPr>
        <w:t>114000,00-95547,96</w:t>
      </w:r>
      <w:r w:rsidRPr="00D10B64">
        <w:rPr>
          <w:rFonts w:eastAsia="Calibri"/>
          <w:color w:val="000000"/>
          <w:sz w:val="24"/>
        </w:rPr>
        <w:t xml:space="preserve"> рублей.); </w:t>
      </w:r>
    </w:p>
    <w:p w:rsidR="00A46C50" w:rsidRPr="00D10B64" w:rsidRDefault="00A46C50" w:rsidP="00A46C50">
      <w:pPr>
        <w:jc w:val="both"/>
        <w:rPr>
          <w:color w:val="000000"/>
          <w:sz w:val="24"/>
        </w:rPr>
      </w:pPr>
      <w:r w:rsidRPr="00D10B64">
        <w:rPr>
          <w:rFonts w:eastAsia="Calibri"/>
          <w:color w:val="000000"/>
          <w:sz w:val="24"/>
        </w:rPr>
        <w:t xml:space="preserve">- Налог на имущество физических лиц выполнен на </w:t>
      </w:r>
      <w:r>
        <w:rPr>
          <w:rFonts w:eastAsia="Calibri"/>
          <w:color w:val="000000"/>
          <w:sz w:val="24"/>
        </w:rPr>
        <w:t>76 % (19 000,00-14413,70</w:t>
      </w:r>
      <w:r w:rsidRPr="00D10B64">
        <w:rPr>
          <w:rFonts w:eastAsia="Calibri"/>
          <w:color w:val="000000"/>
          <w:sz w:val="24"/>
        </w:rPr>
        <w:t xml:space="preserve"> рублей) </w:t>
      </w:r>
    </w:p>
    <w:p w:rsidR="00A46C50" w:rsidRPr="00D10B64" w:rsidRDefault="00A46C50" w:rsidP="00A46C50">
      <w:pPr>
        <w:jc w:val="both"/>
        <w:rPr>
          <w:color w:val="000000"/>
          <w:sz w:val="24"/>
        </w:rPr>
      </w:pPr>
      <w:r w:rsidRPr="00D10B64">
        <w:rPr>
          <w:rFonts w:eastAsia="Calibri"/>
          <w:color w:val="000000"/>
          <w:sz w:val="24"/>
        </w:rPr>
        <w:t xml:space="preserve">- земельный налог с организаций выполнен </w:t>
      </w:r>
      <w:r>
        <w:rPr>
          <w:rFonts w:eastAsia="Calibri"/>
          <w:color w:val="000000"/>
          <w:sz w:val="24"/>
        </w:rPr>
        <w:t>на 11</w:t>
      </w:r>
      <w:r w:rsidRPr="00D10B64">
        <w:rPr>
          <w:rFonts w:eastAsia="Calibri"/>
          <w:color w:val="000000"/>
          <w:sz w:val="24"/>
        </w:rPr>
        <w:t>% (24000,00-</w:t>
      </w:r>
      <w:r>
        <w:rPr>
          <w:rFonts w:eastAsia="Calibri"/>
          <w:color w:val="000000"/>
          <w:sz w:val="24"/>
        </w:rPr>
        <w:t>2727,34</w:t>
      </w:r>
      <w:r w:rsidRPr="00D10B64">
        <w:rPr>
          <w:rFonts w:eastAsia="Calibri"/>
          <w:color w:val="000000"/>
          <w:sz w:val="24"/>
        </w:rPr>
        <w:t xml:space="preserve"> рублей);</w:t>
      </w:r>
    </w:p>
    <w:p w:rsidR="00A46C50" w:rsidRPr="00D10B64" w:rsidRDefault="00A46C50" w:rsidP="00A46C50">
      <w:pPr>
        <w:jc w:val="both"/>
        <w:rPr>
          <w:color w:val="000000"/>
          <w:sz w:val="24"/>
        </w:rPr>
      </w:pPr>
      <w:r w:rsidRPr="00D10B64">
        <w:rPr>
          <w:rFonts w:eastAsia="Calibri"/>
          <w:color w:val="000000"/>
          <w:sz w:val="24"/>
        </w:rPr>
        <w:t xml:space="preserve">-  земельный налог с физ. лиц выполнен на </w:t>
      </w:r>
      <w:r>
        <w:rPr>
          <w:rFonts w:eastAsia="Calibri"/>
          <w:color w:val="000000"/>
          <w:sz w:val="24"/>
        </w:rPr>
        <w:t>17,8</w:t>
      </w:r>
      <w:r w:rsidRPr="00D10B64">
        <w:rPr>
          <w:rFonts w:eastAsia="Calibri"/>
          <w:color w:val="000000"/>
          <w:sz w:val="24"/>
        </w:rPr>
        <w:t xml:space="preserve"> % (14 000,00-</w:t>
      </w:r>
      <w:r>
        <w:rPr>
          <w:rFonts w:eastAsia="Calibri"/>
          <w:color w:val="000000"/>
          <w:sz w:val="24"/>
        </w:rPr>
        <w:t>2492,07</w:t>
      </w:r>
      <w:r w:rsidRPr="00D10B64">
        <w:rPr>
          <w:rFonts w:eastAsia="Calibri"/>
          <w:color w:val="000000"/>
          <w:sz w:val="24"/>
        </w:rPr>
        <w:t xml:space="preserve"> рублей.)</w:t>
      </w:r>
    </w:p>
    <w:p w:rsidR="00A46C50" w:rsidRPr="00D10B64" w:rsidRDefault="00A46C50" w:rsidP="00A46C50">
      <w:pPr>
        <w:jc w:val="both"/>
        <w:rPr>
          <w:color w:val="000000"/>
          <w:sz w:val="24"/>
        </w:rPr>
      </w:pPr>
      <w:r w:rsidRPr="00D10B64">
        <w:rPr>
          <w:rFonts w:eastAsia="Calibri"/>
          <w:color w:val="000000"/>
          <w:sz w:val="24"/>
        </w:rPr>
        <w:t> - Поступление государственной пошлины за совершение нотариальных действий дол</w:t>
      </w:r>
      <w:r w:rsidRPr="00D10B64">
        <w:rPr>
          <w:rFonts w:eastAsia="Calibri"/>
          <w:color w:val="000000"/>
          <w:sz w:val="24"/>
        </w:rPr>
        <w:t>ж</w:t>
      </w:r>
      <w:r w:rsidRPr="00D10B64">
        <w:rPr>
          <w:rFonts w:eastAsia="Calibri"/>
          <w:color w:val="000000"/>
          <w:sz w:val="24"/>
        </w:rPr>
        <w:t xml:space="preserve">ностными лицами органов местного самоуправления выполнены на </w:t>
      </w:r>
      <w:r>
        <w:rPr>
          <w:rFonts w:eastAsia="Calibri"/>
          <w:color w:val="000000"/>
          <w:sz w:val="24"/>
        </w:rPr>
        <w:t>43 % (1000,00 руб.  – 430</w:t>
      </w:r>
      <w:r w:rsidRPr="00D10B64">
        <w:rPr>
          <w:rFonts w:eastAsia="Calibri"/>
          <w:color w:val="000000"/>
          <w:sz w:val="24"/>
        </w:rPr>
        <w:t>,00 руб.). Уменьшение количества нотариальных действий.</w:t>
      </w:r>
    </w:p>
    <w:p w:rsidR="00A46C50" w:rsidRPr="00D10B64" w:rsidRDefault="00A46C50" w:rsidP="00A46C50">
      <w:pPr>
        <w:jc w:val="both"/>
        <w:rPr>
          <w:color w:val="000000"/>
          <w:sz w:val="24"/>
        </w:rPr>
      </w:pPr>
      <w:r w:rsidRPr="00D10B64">
        <w:rPr>
          <w:rFonts w:eastAsia="Calibri"/>
          <w:color w:val="000000"/>
          <w:sz w:val="24"/>
        </w:rPr>
        <w:t xml:space="preserve">  - Поступление доходов от сдачи в аренду имущества, находящегося в оперативном управлении органов поселения исполнено – </w:t>
      </w:r>
      <w:r>
        <w:rPr>
          <w:rFonts w:eastAsia="Calibri"/>
          <w:color w:val="000000"/>
          <w:sz w:val="24"/>
        </w:rPr>
        <w:t>55</w:t>
      </w:r>
      <w:r w:rsidRPr="00D10B64">
        <w:rPr>
          <w:rFonts w:eastAsia="Calibri"/>
          <w:color w:val="000000"/>
          <w:sz w:val="24"/>
        </w:rPr>
        <w:t>% (</w:t>
      </w:r>
      <w:r>
        <w:rPr>
          <w:rFonts w:eastAsia="Calibri"/>
          <w:color w:val="000000"/>
          <w:sz w:val="24"/>
        </w:rPr>
        <w:t>440300</w:t>
      </w:r>
      <w:r w:rsidRPr="00D10B64">
        <w:rPr>
          <w:rFonts w:eastAsia="Calibri"/>
          <w:color w:val="000000"/>
          <w:sz w:val="24"/>
        </w:rPr>
        <w:t>,00 -</w:t>
      </w:r>
      <w:r>
        <w:rPr>
          <w:rFonts w:eastAsia="Calibri"/>
          <w:color w:val="000000"/>
          <w:sz w:val="24"/>
        </w:rPr>
        <w:t>241964,84</w:t>
      </w:r>
      <w:r w:rsidRPr="00D10B64">
        <w:rPr>
          <w:rFonts w:eastAsia="Calibri"/>
          <w:color w:val="000000"/>
          <w:sz w:val="24"/>
        </w:rPr>
        <w:t xml:space="preserve"> рублей). Не пост</w:t>
      </w:r>
      <w:r w:rsidRPr="00D10B64">
        <w:rPr>
          <w:rFonts w:eastAsia="Calibri"/>
          <w:color w:val="000000"/>
          <w:sz w:val="24"/>
        </w:rPr>
        <w:t>у</w:t>
      </w:r>
      <w:r w:rsidRPr="00D10B64">
        <w:rPr>
          <w:rFonts w:eastAsia="Calibri"/>
          <w:color w:val="000000"/>
          <w:sz w:val="24"/>
        </w:rPr>
        <w:t>пили платежи за аренду по исполнительн</w:t>
      </w:r>
      <w:r>
        <w:rPr>
          <w:rFonts w:eastAsia="Calibri"/>
          <w:color w:val="000000"/>
          <w:sz w:val="24"/>
        </w:rPr>
        <w:t>ому листу</w:t>
      </w:r>
      <w:r w:rsidRPr="00D10B64">
        <w:rPr>
          <w:rFonts w:eastAsia="Calibri"/>
          <w:color w:val="000000"/>
          <w:sz w:val="24"/>
        </w:rPr>
        <w:t>.</w:t>
      </w:r>
    </w:p>
    <w:p w:rsidR="00A46C50" w:rsidRPr="00D10B64" w:rsidRDefault="00A46C50" w:rsidP="00A46C50">
      <w:pPr>
        <w:jc w:val="both"/>
        <w:rPr>
          <w:color w:val="000000"/>
          <w:sz w:val="24"/>
        </w:rPr>
      </w:pPr>
      <w:r w:rsidRPr="00D10B64">
        <w:rPr>
          <w:rFonts w:eastAsia="Calibri"/>
          <w:color w:val="000000"/>
          <w:sz w:val="24"/>
        </w:rPr>
        <w:t> </w:t>
      </w:r>
    </w:p>
    <w:p w:rsidR="00A46C50" w:rsidRPr="00D10B64" w:rsidRDefault="00A46C50" w:rsidP="00A46C50">
      <w:pPr>
        <w:jc w:val="both"/>
        <w:rPr>
          <w:color w:val="000000"/>
          <w:sz w:val="24"/>
        </w:rPr>
      </w:pPr>
      <w:r w:rsidRPr="00D10B64">
        <w:rPr>
          <w:rFonts w:eastAsia="Calibri"/>
          <w:color w:val="000000"/>
          <w:sz w:val="24"/>
        </w:rPr>
        <w:t>В доходной части бюджета сельского поселения за</w:t>
      </w:r>
      <w:r>
        <w:rPr>
          <w:rFonts w:eastAsia="Calibri"/>
          <w:color w:val="000000"/>
          <w:sz w:val="24"/>
        </w:rPr>
        <w:t xml:space="preserve"> 9 месяцев 2024</w:t>
      </w:r>
      <w:r w:rsidRPr="00D10B64">
        <w:rPr>
          <w:rFonts w:eastAsia="Calibri"/>
          <w:color w:val="000000"/>
          <w:sz w:val="24"/>
        </w:rPr>
        <w:t xml:space="preserve"> г. предусмотрены бе</w:t>
      </w:r>
      <w:r w:rsidRPr="00D10B64">
        <w:rPr>
          <w:rFonts w:eastAsia="Calibri"/>
          <w:color w:val="000000"/>
          <w:sz w:val="24"/>
        </w:rPr>
        <w:t>з</w:t>
      </w:r>
      <w:r w:rsidRPr="00D10B64">
        <w:rPr>
          <w:rFonts w:eastAsia="Calibri"/>
          <w:color w:val="000000"/>
          <w:sz w:val="24"/>
        </w:rPr>
        <w:t>возмездные поступления из бюджета муниципального района "</w:t>
      </w:r>
      <w:proofErr w:type="spellStart"/>
      <w:r w:rsidRPr="00D10B64">
        <w:rPr>
          <w:rFonts w:eastAsia="Calibri"/>
          <w:color w:val="000000"/>
          <w:sz w:val="24"/>
        </w:rPr>
        <w:t>Троицко</w:t>
      </w:r>
      <w:proofErr w:type="spellEnd"/>
      <w:r w:rsidRPr="00D10B64">
        <w:rPr>
          <w:rFonts w:eastAsia="Calibri"/>
          <w:color w:val="000000"/>
          <w:sz w:val="24"/>
        </w:rPr>
        <w:t>-Печорский":</w:t>
      </w:r>
    </w:p>
    <w:p w:rsidR="00A46C50" w:rsidRPr="00D10B64" w:rsidRDefault="00A46C50" w:rsidP="00A46C50">
      <w:pPr>
        <w:jc w:val="both"/>
        <w:rPr>
          <w:color w:val="000000"/>
          <w:sz w:val="24"/>
        </w:rPr>
      </w:pPr>
      <w:r w:rsidRPr="00D10B64">
        <w:rPr>
          <w:rFonts w:eastAsia="Calibri"/>
          <w:color w:val="000000"/>
          <w:sz w:val="24"/>
        </w:rPr>
        <w:t xml:space="preserve"> - дотации на выравнивание бюджетной обеспеченности исполнено </w:t>
      </w:r>
      <w:r>
        <w:rPr>
          <w:rFonts w:eastAsia="Calibri"/>
          <w:color w:val="000000"/>
          <w:sz w:val="24"/>
        </w:rPr>
        <w:t>73,3</w:t>
      </w:r>
      <w:r w:rsidRPr="00D10B64">
        <w:rPr>
          <w:rFonts w:eastAsia="Calibri"/>
          <w:color w:val="000000"/>
          <w:sz w:val="24"/>
        </w:rPr>
        <w:t>% (</w:t>
      </w:r>
      <w:r>
        <w:rPr>
          <w:rFonts w:eastAsia="Calibri"/>
          <w:color w:val="000000"/>
          <w:sz w:val="24"/>
        </w:rPr>
        <w:t>1911012</w:t>
      </w:r>
      <w:r w:rsidRPr="00D10B64">
        <w:rPr>
          <w:rFonts w:eastAsia="Calibri"/>
          <w:color w:val="000000"/>
          <w:sz w:val="24"/>
        </w:rPr>
        <w:t xml:space="preserve">,00- </w:t>
      </w:r>
      <w:r>
        <w:rPr>
          <w:rFonts w:eastAsia="Calibri"/>
          <w:color w:val="000000"/>
          <w:sz w:val="24"/>
        </w:rPr>
        <w:t>1400800</w:t>
      </w:r>
      <w:r w:rsidRPr="00D10B64">
        <w:rPr>
          <w:rFonts w:eastAsia="Calibri"/>
          <w:color w:val="000000"/>
          <w:sz w:val="24"/>
        </w:rPr>
        <w:t>,00 руб.)</w:t>
      </w:r>
    </w:p>
    <w:p w:rsidR="00A46C50" w:rsidRPr="00D10B64" w:rsidRDefault="00A46C50" w:rsidP="00A46C50">
      <w:pPr>
        <w:jc w:val="both"/>
        <w:rPr>
          <w:color w:val="000000"/>
          <w:sz w:val="24"/>
        </w:rPr>
      </w:pPr>
      <w:r w:rsidRPr="00D10B64">
        <w:rPr>
          <w:rFonts w:eastAsia="Calibri"/>
          <w:color w:val="000000"/>
          <w:sz w:val="24"/>
        </w:rPr>
        <w:t xml:space="preserve"> - прочие межбюджетные трансферты, передаваемые бюджетам сельских поселений – </w:t>
      </w:r>
      <w:r>
        <w:rPr>
          <w:rFonts w:eastAsia="Calibri"/>
          <w:color w:val="000000"/>
          <w:sz w:val="24"/>
        </w:rPr>
        <w:t>73</w:t>
      </w:r>
      <w:r w:rsidRPr="00D10B64">
        <w:rPr>
          <w:rFonts w:eastAsia="Calibri"/>
          <w:color w:val="000000"/>
          <w:sz w:val="24"/>
        </w:rPr>
        <w:t>% (3</w:t>
      </w:r>
      <w:r>
        <w:rPr>
          <w:rFonts w:eastAsia="Calibri"/>
          <w:color w:val="000000"/>
          <w:sz w:val="24"/>
        </w:rPr>
        <w:t>407153,00-2487300</w:t>
      </w:r>
      <w:r w:rsidRPr="00D10B64">
        <w:rPr>
          <w:rFonts w:eastAsia="Calibri"/>
          <w:color w:val="000000"/>
          <w:sz w:val="24"/>
        </w:rPr>
        <w:t>,00 руб.)</w:t>
      </w:r>
      <w:r>
        <w:rPr>
          <w:rFonts w:eastAsia="Calibri"/>
          <w:color w:val="000000"/>
          <w:sz w:val="24"/>
        </w:rPr>
        <w:t>.</w:t>
      </w:r>
    </w:p>
    <w:p w:rsidR="00A46C50" w:rsidRPr="00D10B64" w:rsidRDefault="00A46C50" w:rsidP="00A46C50">
      <w:pPr>
        <w:jc w:val="both"/>
        <w:rPr>
          <w:color w:val="000000"/>
          <w:sz w:val="24"/>
        </w:rPr>
      </w:pPr>
      <w:r w:rsidRPr="00D10B64">
        <w:rPr>
          <w:rFonts w:eastAsia="Calibri"/>
          <w:color w:val="000000"/>
          <w:sz w:val="24"/>
        </w:rPr>
        <w:t xml:space="preserve"> Межбюджетные трансферты бюджетам сельских поселений </w:t>
      </w:r>
      <w:proofErr w:type="gramStart"/>
      <w:r w:rsidRPr="00D10B64">
        <w:rPr>
          <w:rFonts w:eastAsia="Calibri"/>
          <w:color w:val="000000"/>
          <w:sz w:val="24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D10B64">
        <w:rPr>
          <w:rFonts w:eastAsia="Calibri"/>
          <w:color w:val="000000"/>
          <w:sz w:val="24"/>
        </w:rPr>
        <w:t xml:space="preserve"> – </w:t>
      </w:r>
    </w:p>
    <w:p w:rsidR="00A46C50" w:rsidRPr="00D10B64" w:rsidRDefault="00A46C50" w:rsidP="00A46C50">
      <w:pPr>
        <w:jc w:val="both"/>
        <w:rPr>
          <w:color w:val="000000"/>
          <w:sz w:val="24"/>
        </w:rPr>
      </w:pPr>
      <w:r w:rsidRPr="00D10B64">
        <w:rPr>
          <w:rFonts w:eastAsia="Calibri"/>
          <w:color w:val="000000"/>
          <w:sz w:val="24"/>
        </w:rPr>
        <w:t>-</w:t>
      </w:r>
      <w:r>
        <w:rPr>
          <w:rFonts w:eastAsia="Calibri"/>
          <w:color w:val="000000"/>
          <w:sz w:val="24"/>
        </w:rPr>
        <w:t xml:space="preserve"> </w:t>
      </w:r>
      <w:r w:rsidRPr="00D10B64">
        <w:rPr>
          <w:rFonts w:eastAsia="Calibri"/>
          <w:color w:val="000000"/>
          <w:sz w:val="24"/>
        </w:rPr>
        <w:t xml:space="preserve"> Субвенции на </w:t>
      </w:r>
      <w:r w:rsidRPr="00D10B64">
        <w:rPr>
          <w:sz w:val="24"/>
        </w:rPr>
        <w:t>осуществление полномочий по первичному воинскому учету на террит</w:t>
      </w:r>
      <w:r w:rsidRPr="00D10B64">
        <w:rPr>
          <w:sz w:val="24"/>
        </w:rPr>
        <w:t>о</w:t>
      </w:r>
      <w:r w:rsidRPr="00D10B64">
        <w:rPr>
          <w:sz w:val="24"/>
        </w:rPr>
        <w:t xml:space="preserve">риях, где отсутствуют военные комиссариаты за счет </w:t>
      </w:r>
      <w:proofErr w:type="gramStart"/>
      <w:r w:rsidRPr="00D10B64">
        <w:rPr>
          <w:sz w:val="24"/>
        </w:rPr>
        <w:t>средств, поступающих из федерал</w:t>
      </w:r>
      <w:r w:rsidRPr="00D10B64">
        <w:rPr>
          <w:sz w:val="24"/>
        </w:rPr>
        <w:t>ь</w:t>
      </w:r>
      <w:r w:rsidRPr="00D10B64">
        <w:rPr>
          <w:sz w:val="24"/>
        </w:rPr>
        <w:t>ного бюджета</w:t>
      </w:r>
      <w:r w:rsidRPr="00D10B64">
        <w:rPr>
          <w:rFonts w:eastAsia="Calibri"/>
          <w:color w:val="000000"/>
          <w:sz w:val="24"/>
        </w:rPr>
        <w:t xml:space="preserve"> исполнено</w:t>
      </w:r>
      <w:proofErr w:type="gramEnd"/>
      <w:r w:rsidRPr="00D10B64">
        <w:rPr>
          <w:rFonts w:eastAsia="Calibri"/>
          <w:color w:val="000000"/>
          <w:sz w:val="24"/>
        </w:rPr>
        <w:t xml:space="preserve"> – </w:t>
      </w:r>
      <w:r>
        <w:rPr>
          <w:rFonts w:eastAsia="Calibri"/>
          <w:color w:val="000000"/>
          <w:sz w:val="24"/>
        </w:rPr>
        <w:t>59,9</w:t>
      </w:r>
      <w:r w:rsidRPr="00D10B64">
        <w:rPr>
          <w:rFonts w:eastAsia="Calibri"/>
          <w:color w:val="000000"/>
          <w:sz w:val="24"/>
        </w:rPr>
        <w:t>% (</w:t>
      </w:r>
      <w:r>
        <w:rPr>
          <w:rFonts w:eastAsia="Calibri"/>
          <w:color w:val="000000"/>
          <w:sz w:val="24"/>
        </w:rPr>
        <w:t>223430</w:t>
      </w:r>
      <w:r w:rsidRPr="00D10B64">
        <w:rPr>
          <w:rFonts w:eastAsia="Calibri"/>
          <w:color w:val="000000"/>
          <w:sz w:val="24"/>
        </w:rPr>
        <w:t>,00-</w:t>
      </w:r>
      <w:r>
        <w:rPr>
          <w:rFonts w:eastAsia="Calibri"/>
          <w:color w:val="000000"/>
          <w:sz w:val="24"/>
        </w:rPr>
        <w:t xml:space="preserve">133895,62 </w:t>
      </w:r>
      <w:r w:rsidRPr="00D10B64">
        <w:rPr>
          <w:rFonts w:eastAsia="Calibri"/>
          <w:color w:val="000000"/>
          <w:sz w:val="24"/>
        </w:rPr>
        <w:t>руб.)</w:t>
      </w:r>
    </w:p>
    <w:p w:rsidR="00A46C50" w:rsidRPr="00D10B64" w:rsidRDefault="00A46C50" w:rsidP="00A46C50">
      <w:pPr>
        <w:jc w:val="both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> </w:t>
      </w:r>
      <w:r w:rsidRPr="00D10B64">
        <w:rPr>
          <w:rFonts w:eastAsia="Calibri"/>
          <w:color w:val="000000"/>
          <w:sz w:val="24"/>
        </w:rPr>
        <w:t>-</w:t>
      </w:r>
      <w:r>
        <w:rPr>
          <w:rFonts w:eastAsia="Calibri"/>
          <w:color w:val="000000"/>
          <w:sz w:val="24"/>
        </w:rPr>
        <w:t xml:space="preserve"> </w:t>
      </w:r>
      <w:r w:rsidRPr="00D10B64">
        <w:rPr>
          <w:rFonts w:eastAsia="Calibri"/>
          <w:color w:val="000000"/>
          <w:sz w:val="24"/>
        </w:rPr>
        <w:t xml:space="preserve">Субвенции на </w:t>
      </w:r>
      <w:r w:rsidRPr="00D10B64">
        <w:rPr>
          <w:iCs/>
          <w:sz w:val="24"/>
        </w:rPr>
        <w:t>осуществление государственных полномочий Республики Коми, пред</w:t>
      </w:r>
      <w:r w:rsidRPr="00D10B64">
        <w:rPr>
          <w:iCs/>
          <w:sz w:val="24"/>
        </w:rPr>
        <w:t>у</w:t>
      </w:r>
      <w:r w:rsidRPr="00D10B64">
        <w:rPr>
          <w:iCs/>
          <w:sz w:val="24"/>
        </w:rPr>
        <w:t>смотренных пунктом 6 статьи 1, статьями 2, 2(1) и 3 Закона Республики Коми "О надел</w:t>
      </w:r>
      <w:r w:rsidRPr="00D10B64">
        <w:rPr>
          <w:iCs/>
          <w:sz w:val="24"/>
        </w:rPr>
        <w:t>е</w:t>
      </w:r>
      <w:r w:rsidRPr="00D10B64">
        <w:rPr>
          <w:iCs/>
          <w:sz w:val="24"/>
        </w:rPr>
        <w:t xml:space="preserve">нии органов местного самоуправления в Республике Коми отдельными государственными полномочиями Республики Коми" за счет </w:t>
      </w:r>
      <w:proofErr w:type="gramStart"/>
      <w:r w:rsidRPr="00D10B64">
        <w:rPr>
          <w:iCs/>
          <w:sz w:val="24"/>
        </w:rPr>
        <w:t xml:space="preserve">средств, </w:t>
      </w:r>
      <w:r>
        <w:rPr>
          <w:iCs/>
          <w:sz w:val="24"/>
        </w:rPr>
        <w:t xml:space="preserve"> </w:t>
      </w:r>
      <w:r w:rsidRPr="00D10B64">
        <w:rPr>
          <w:iCs/>
          <w:sz w:val="24"/>
        </w:rPr>
        <w:t>поступающих из республиканского бюдж</w:t>
      </w:r>
      <w:r w:rsidRPr="00D10B64">
        <w:rPr>
          <w:iCs/>
          <w:sz w:val="24"/>
        </w:rPr>
        <w:t>е</w:t>
      </w:r>
      <w:r w:rsidRPr="00D10B64">
        <w:rPr>
          <w:iCs/>
          <w:sz w:val="24"/>
        </w:rPr>
        <w:t xml:space="preserve">та Республики </w:t>
      </w:r>
      <w:r w:rsidRPr="00D10B64">
        <w:rPr>
          <w:rFonts w:eastAsia="Calibri"/>
          <w:color w:val="000000"/>
          <w:sz w:val="24"/>
        </w:rPr>
        <w:t>исполнено</w:t>
      </w:r>
      <w:proofErr w:type="gramEnd"/>
      <w:r w:rsidRPr="00D10B64">
        <w:rPr>
          <w:rFonts w:eastAsia="Calibri"/>
          <w:color w:val="000000"/>
          <w:sz w:val="24"/>
        </w:rPr>
        <w:t xml:space="preserve"> - 100% (2</w:t>
      </w:r>
      <w:r>
        <w:rPr>
          <w:rFonts w:eastAsia="Calibri"/>
          <w:color w:val="000000"/>
          <w:sz w:val="24"/>
        </w:rPr>
        <w:t>8575</w:t>
      </w:r>
      <w:r w:rsidRPr="00D10B64">
        <w:rPr>
          <w:rFonts w:eastAsia="Calibri"/>
          <w:color w:val="000000"/>
          <w:sz w:val="24"/>
        </w:rPr>
        <w:t xml:space="preserve">,00 </w:t>
      </w:r>
      <w:r>
        <w:rPr>
          <w:rFonts w:eastAsia="Calibri"/>
          <w:color w:val="000000"/>
          <w:sz w:val="24"/>
        </w:rPr>
        <w:t xml:space="preserve">-28575,00 </w:t>
      </w:r>
      <w:r w:rsidRPr="00D10B64">
        <w:rPr>
          <w:rFonts w:eastAsia="Calibri"/>
          <w:color w:val="000000"/>
          <w:sz w:val="24"/>
        </w:rPr>
        <w:t>руб.)</w:t>
      </w:r>
    </w:p>
    <w:p w:rsidR="00A46C50" w:rsidRDefault="00A46C50" w:rsidP="00A46C50">
      <w:pPr>
        <w:jc w:val="both"/>
        <w:rPr>
          <w:rFonts w:eastAsia="Calibri"/>
          <w:color w:val="000000"/>
          <w:sz w:val="24"/>
        </w:rPr>
      </w:pPr>
      <w:r w:rsidRPr="00D10B64">
        <w:rPr>
          <w:rFonts w:eastAsia="Calibri"/>
          <w:color w:val="000000"/>
          <w:sz w:val="24"/>
        </w:rPr>
        <w:t xml:space="preserve">  Прочие субсидии бюджетам сельских поселений </w:t>
      </w:r>
      <w:r>
        <w:rPr>
          <w:rFonts w:eastAsia="Calibri"/>
          <w:color w:val="000000"/>
          <w:sz w:val="24"/>
        </w:rPr>
        <w:t>17</w:t>
      </w:r>
      <w:r w:rsidRPr="00D10B64">
        <w:rPr>
          <w:rFonts w:eastAsia="Calibri"/>
          <w:color w:val="000000"/>
          <w:sz w:val="24"/>
        </w:rPr>
        <w:t>%   (</w:t>
      </w:r>
      <w:r>
        <w:rPr>
          <w:rFonts w:eastAsia="Calibri"/>
          <w:color w:val="000000"/>
          <w:sz w:val="24"/>
        </w:rPr>
        <w:t>800000</w:t>
      </w:r>
      <w:r w:rsidRPr="00D10B64">
        <w:rPr>
          <w:rFonts w:eastAsia="Calibri"/>
          <w:color w:val="000000"/>
          <w:sz w:val="24"/>
        </w:rPr>
        <w:t>,00-1</w:t>
      </w:r>
      <w:r>
        <w:rPr>
          <w:rFonts w:eastAsia="Calibri"/>
          <w:color w:val="000000"/>
          <w:sz w:val="24"/>
        </w:rPr>
        <w:t>36045,58</w:t>
      </w:r>
      <w:r w:rsidRPr="00D10B64">
        <w:rPr>
          <w:rFonts w:eastAsia="Calibri"/>
          <w:color w:val="000000"/>
          <w:sz w:val="24"/>
        </w:rPr>
        <w:t xml:space="preserve"> рублей)</w:t>
      </w:r>
      <w:r>
        <w:rPr>
          <w:rFonts w:eastAsia="Calibri"/>
          <w:color w:val="000000"/>
          <w:sz w:val="24"/>
        </w:rPr>
        <w:t>.</w:t>
      </w:r>
    </w:p>
    <w:p w:rsidR="00A46C50" w:rsidRPr="00D10B64" w:rsidRDefault="00A46C50" w:rsidP="00A46C50">
      <w:pPr>
        <w:jc w:val="both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 xml:space="preserve"> Поступления от </w:t>
      </w:r>
      <w:proofErr w:type="gramStart"/>
      <w:r>
        <w:rPr>
          <w:rFonts w:eastAsia="Calibri"/>
          <w:color w:val="000000"/>
          <w:sz w:val="24"/>
        </w:rPr>
        <w:t>денежных пожертвований, предоставляемых физическими лицами пол</w:t>
      </w:r>
      <w:r>
        <w:rPr>
          <w:rFonts w:eastAsia="Calibri"/>
          <w:color w:val="000000"/>
          <w:sz w:val="24"/>
        </w:rPr>
        <w:t>у</w:t>
      </w:r>
      <w:r>
        <w:rPr>
          <w:rFonts w:eastAsia="Calibri"/>
          <w:color w:val="000000"/>
          <w:sz w:val="24"/>
        </w:rPr>
        <w:t>чателям средств бюджетов сельских поселений исполнено</w:t>
      </w:r>
      <w:proofErr w:type="gramEnd"/>
      <w:r>
        <w:rPr>
          <w:rFonts w:eastAsia="Calibri"/>
          <w:color w:val="000000"/>
          <w:sz w:val="24"/>
        </w:rPr>
        <w:t xml:space="preserve"> 100% (4000,00-4000,00 рублей).</w:t>
      </w:r>
      <w:r w:rsidRPr="00D10B64">
        <w:rPr>
          <w:rFonts w:eastAsia="Calibri"/>
          <w:color w:val="000000"/>
          <w:sz w:val="24"/>
        </w:rPr>
        <w:t xml:space="preserve"> </w:t>
      </w:r>
    </w:p>
    <w:p w:rsidR="00A46C50" w:rsidRPr="006F7C88" w:rsidRDefault="00A46C50" w:rsidP="006F7C88">
      <w:pPr>
        <w:jc w:val="both"/>
        <w:rPr>
          <w:color w:val="000000"/>
          <w:sz w:val="24"/>
        </w:rPr>
      </w:pPr>
    </w:p>
    <w:p w:rsidR="00AC7F5E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В целом, реализуя мероприятия бюдж</w:t>
      </w:r>
      <w:r w:rsidR="002A4FE6">
        <w:rPr>
          <w:sz w:val="24"/>
          <w:szCs w:val="24"/>
        </w:rPr>
        <w:t>етной и налоговой политики в 202</w:t>
      </w:r>
      <w:r w:rsidR="00A46C50">
        <w:rPr>
          <w:sz w:val="24"/>
          <w:szCs w:val="24"/>
        </w:rPr>
        <w:t>3</w:t>
      </w:r>
      <w:r w:rsidRPr="00C978C7">
        <w:rPr>
          <w:sz w:val="24"/>
          <w:szCs w:val="24"/>
        </w:rPr>
        <w:t xml:space="preserve"> году</w:t>
      </w:r>
      <w:r w:rsidR="006F7C88" w:rsidRPr="006F7C88">
        <w:rPr>
          <w:sz w:val="24"/>
          <w:szCs w:val="24"/>
        </w:rPr>
        <w:t xml:space="preserve"> </w:t>
      </w:r>
      <w:r w:rsidR="006F7C88">
        <w:rPr>
          <w:sz w:val="24"/>
          <w:szCs w:val="24"/>
        </w:rPr>
        <w:t>и за 9 месяцев 2</w:t>
      </w:r>
      <w:r w:rsidR="006F7C88" w:rsidRPr="00C978C7">
        <w:rPr>
          <w:sz w:val="24"/>
          <w:szCs w:val="24"/>
        </w:rPr>
        <w:t>02</w:t>
      </w:r>
      <w:r w:rsidR="00A46C50">
        <w:rPr>
          <w:sz w:val="24"/>
          <w:szCs w:val="24"/>
        </w:rPr>
        <w:t>4</w:t>
      </w:r>
      <w:r w:rsidR="006F7C88">
        <w:rPr>
          <w:sz w:val="24"/>
          <w:szCs w:val="24"/>
        </w:rPr>
        <w:t xml:space="preserve"> года</w:t>
      </w:r>
      <w:r w:rsidRPr="00C978C7">
        <w:rPr>
          <w:sz w:val="24"/>
          <w:szCs w:val="24"/>
        </w:rPr>
        <w:t xml:space="preserve">, удалось обеспечить сбалансированность и устойчивость бюджетной системы </w:t>
      </w:r>
      <w:r w:rsidR="001B09C9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«</w:t>
      </w:r>
      <w:r w:rsidR="001B09C9">
        <w:rPr>
          <w:sz w:val="24"/>
          <w:szCs w:val="24"/>
        </w:rPr>
        <w:t>Комсомольск-на-Печоре</w:t>
      </w:r>
      <w:r>
        <w:rPr>
          <w:sz w:val="24"/>
          <w:szCs w:val="24"/>
        </w:rPr>
        <w:t xml:space="preserve">» </w:t>
      </w:r>
      <w:r w:rsidRPr="00C978C7">
        <w:rPr>
          <w:sz w:val="24"/>
          <w:szCs w:val="24"/>
        </w:rPr>
        <w:t>при безусловном исполнении всех принятых бюджетных обязательств и постав</w:t>
      </w:r>
      <w:r w:rsidR="002A4FE6">
        <w:rPr>
          <w:sz w:val="24"/>
          <w:szCs w:val="24"/>
        </w:rPr>
        <w:t xml:space="preserve">ленных задач. </w:t>
      </w:r>
    </w:p>
    <w:p w:rsidR="006F7C88" w:rsidRDefault="006F7C88" w:rsidP="00AC7F5E">
      <w:pPr>
        <w:ind w:firstLine="567"/>
        <w:jc w:val="both"/>
        <w:rPr>
          <w:sz w:val="24"/>
          <w:szCs w:val="24"/>
        </w:rPr>
      </w:pPr>
    </w:p>
    <w:p w:rsidR="00AC7F5E" w:rsidRPr="00C6558A" w:rsidRDefault="00AC7F5E" w:rsidP="00AC7F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558A">
        <w:rPr>
          <w:b/>
          <w:sz w:val="24"/>
          <w:szCs w:val="24"/>
        </w:rPr>
        <w:t xml:space="preserve">II. Основные направления </w:t>
      </w:r>
      <w:proofErr w:type="gramStart"/>
      <w:r w:rsidRPr="00C6558A">
        <w:rPr>
          <w:b/>
          <w:sz w:val="24"/>
          <w:szCs w:val="24"/>
        </w:rPr>
        <w:t>бюджетной</w:t>
      </w:r>
      <w:proofErr w:type="gramEnd"/>
    </w:p>
    <w:p w:rsidR="00AC7F5E" w:rsidRPr="00C6558A" w:rsidRDefault="00AC7F5E" w:rsidP="00AC7F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558A">
        <w:rPr>
          <w:b/>
          <w:sz w:val="24"/>
          <w:szCs w:val="24"/>
        </w:rPr>
        <w:t xml:space="preserve">и налоговой политики </w:t>
      </w:r>
      <w:r>
        <w:rPr>
          <w:b/>
          <w:sz w:val="24"/>
          <w:szCs w:val="24"/>
        </w:rPr>
        <w:t xml:space="preserve">муниципального </w:t>
      </w:r>
      <w:r w:rsidR="001B09C9">
        <w:rPr>
          <w:b/>
          <w:sz w:val="24"/>
          <w:szCs w:val="24"/>
        </w:rPr>
        <w:t>образования сельского поселения</w:t>
      </w:r>
      <w:r w:rsidRPr="00C6558A">
        <w:rPr>
          <w:b/>
          <w:sz w:val="24"/>
          <w:szCs w:val="24"/>
        </w:rPr>
        <w:t xml:space="preserve"> "</w:t>
      </w:r>
      <w:r w:rsidR="001B09C9">
        <w:rPr>
          <w:b/>
          <w:sz w:val="24"/>
          <w:szCs w:val="24"/>
        </w:rPr>
        <w:t>Комсомольск-на-Печоре</w:t>
      </w:r>
      <w:r w:rsidRPr="00C6558A">
        <w:rPr>
          <w:b/>
          <w:sz w:val="24"/>
          <w:szCs w:val="24"/>
        </w:rPr>
        <w:t>" на 20</w:t>
      </w:r>
      <w:r>
        <w:rPr>
          <w:b/>
          <w:sz w:val="24"/>
          <w:szCs w:val="24"/>
        </w:rPr>
        <w:t>2</w:t>
      </w:r>
      <w:r w:rsidR="00A46C50">
        <w:rPr>
          <w:b/>
          <w:sz w:val="24"/>
          <w:szCs w:val="24"/>
        </w:rPr>
        <w:t>5</w:t>
      </w:r>
      <w:r w:rsidRPr="00C6558A">
        <w:rPr>
          <w:b/>
          <w:sz w:val="24"/>
          <w:szCs w:val="24"/>
        </w:rPr>
        <w:t xml:space="preserve"> год</w:t>
      </w:r>
      <w:r w:rsidR="001B09C9">
        <w:rPr>
          <w:b/>
          <w:sz w:val="24"/>
          <w:szCs w:val="24"/>
        </w:rPr>
        <w:t xml:space="preserve"> </w:t>
      </w:r>
      <w:r w:rsidRPr="00C6558A">
        <w:rPr>
          <w:b/>
          <w:sz w:val="24"/>
          <w:szCs w:val="24"/>
        </w:rPr>
        <w:t>и плановый период 202</w:t>
      </w:r>
      <w:r w:rsidR="00A46C50">
        <w:rPr>
          <w:b/>
          <w:sz w:val="24"/>
          <w:szCs w:val="24"/>
        </w:rPr>
        <w:t>6</w:t>
      </w:r>
      <w:r w:rsidR="002A4FE6">
        <w:rPr>
          <w:b/>
          <w:sz w:val="24"/>
          <w:szCs w:val="24"/>
        </w:rPr>
        <w:t xml:space="preserve"> </w:t>
      </w:r>
      <w:r w:rsidRPr="00C6558A">
        <w:rPr>
          <w:b/>
          <w:sz w:val="24"/>
          <w:szCs w:val="24"/>
        </w:rPr>
        <w:t>и 202</w:t>
      </w:r>
      <w:r w:rsidR="00A46C50">
        <w:rPr>
          <w:b/>
          <w:sz w:val="24"/>
          <w:szCs w:val="24"/>
        </w:rPr>
        <w:t>7</w:t>
      </w:r>
      <w:r w:rsidRPr="00C6558A">
        <w:rPr>
          <w:b/>
          <w:sz w:val="24"/>
          <w:szCs w:val="24"/>
        </w:rPr>
        <w:t xml:space="preserve"> годов</w:t>
      </w:r>
      <w:r w:rsidR="001B09C9">
        <w:rPr>
          <w:b/>
          <w:sz w:val="24"/>
          <w:szCs w:val="24"/>
        </w:rPr>
        <w:t>.</w:t>
      </w:r>
    </w:p>
    <w:p w:rsidR="00AC7F5E" w:rsidRPr="005D7030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7F5E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направлениями бюджетной и налоговой политики в предстоящий тре</w:t>
      </w:r>
      <w:r>
        <w:rPr>
          <w:sz w:val="24"/>
          <w:szCs w:val="24"/>
        </w:rPr>
        <w:t>х</w:t>
      </w:r>
      <w:r>
        <w:rPr>
          <w:sz w:val="24"/>
          <w:szCs w:val="24"/>
        </w:rPr>
        <w:t>летний период</w:t>
      </w:r>
      <w:r w:rsidR="006F7C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станет обеспечение сбалансированности бюджетной системы </w:t>
      </w:r>
      <w:r w:rsidR="001B09C9">
        <w:rPr>
          <w:sz w:val="24"/>
          <w:szCs w:val="24"/>
        </w:rPr>
        <w:t xml:space="preserve">сельского поселения «Комсомольск-на-Печоре», </w:t>
      </w:r>
      <w:r>
        <w:rPr>
          <w:sz w:val="24"/>
          <w:szCs w:val="24"/>
        </w:rPr>
        <w:t>в том числе за счет:</w:t>
      </w:r>
    </w:p>
    <w:p w:rsidR="001B09C9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обеспечения роста налоговых и неналоговых доходов бюджета </w:t>
      </w:r>
      <w:r w:rsidR="001B09C9">
        <w:rPr>
          <w:sz w:val="24"/>
          <w:szCs w:val="24"/>
        </w:rPr>
        <w:t>сельского поселения «Комсомольск-на-Печоре»;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сдерживания роста расходов бюджета</w:t>
      </w:r>
      <w:r>
        <w:rPr>
          <w:sz w:val="24"/>
          <w:szCs w:val="24"/>
        </w:rPr>
        <w:t xml:space="preserve"> </w:t>
      </w:r>
      <w:r w:rsidR="001B09C9">
        <w:rPr>
          <w:sz w:val="24"/>
          <w:szCs w:val="24"/>
        </w:rPr>
        <w:t>сельского поселения «Комсомольск-на-Печоре»</w:t>
      </w:r>
      <w:r>
        <w:rPr>
          <w:sz w:val="24"/>
          <w:szCs w:val="24"/>
        </w:rPr>
        <w:t>,</w:t>
      </w:r>
      <w:r w:rsidRPr="00634E66">
        <w:rPr>
          <w:sz w:val="24"/>
          <w:szCs w:val="24"/>
        </w:rPr>
        <w:t xml:space="preserve"> не обеспеченного увеличением доходов и (или) оптимизацией расходов;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совершенствования системы управления </w:t>
      </w:r>
      <w:r>
        <w:rPr>
          <w:sz w:val="24"/>
          <w:szCs w:val="24"/>
        </w:rPr>
        <w:t>муниципальными</w:t>
      </w:r>
      <w:r w:rsidRPr="00634E66">
        <w:rPr>
          <w:sz w:val="24"/>
          <w:szCs w:val="24"/>
        </w:rPr>
        <w:t xml:space="preserve"> финансами </w:t>
      </w:r>
      <w:r w:rsidR="001B09C9">
        <w:rPr>
          <w:sz w:val="24"/>
          <w:szCs w:val="24"/>
        </w:rPr>
        <w:t>сельского п</w:t>
      </w:r>
      <w:r w:rsidR="001B09C9">
        <w:rPr>
          <w:sz w:val="24"/>
          <w:szCs w:val="24"/>
        </w:rPr>
        <w:t>о</w:t>
      </w:r>
      <w:r w:rsidR="001B09C9">
        <w:rPr>
          <w:sz w:val="24"/>
          <w:szCs w:val="24"/>
        </w:rPr>
        <w:t>селения «Комсомольск-на-Печоре»</w:t>
      </w:r>
      <w:r w:rsidRPr="00634E66">
        <w:rPr>
          <w:sz w:val="24"/>
          <w:szCs w:val="24"/>
        </w:rPr>
        <w:t>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обеспечения ликвидности </w:t>
      </w:r>
      <w:r>
        <w:rPr>
          <w:sz w:val="24"/>
          <w:szCs w:val="24"/>
        </w:rPr>
        <w:t>б</w:t>
      </w:r>
      <w:r w:rsidRPr="00634E66">
        <w:rPr>
          <w:sz w:val="24"/>
          <w:szCs w:val="24"/>
        </w:rPr>
        <w:t xml:space="preserve">юджета </w:t>
      </w:r>
      <w:r w:rsidR="001B09C9">
        <w:rPr>
          <w:sz w:val="24"/>
          <w:szCs w:val="24"/>
        </w:rPr>
        <w:t>сельского поселения «Комсомольск-на-Печоре»</w:t>
      </w:r>
      <w:r w:rsidRPr="00634E66">
        <w:rPr>
          <w:sz w:val="24"/>
          <w:szCs w:val="24"/>
        </w:rPr>
        <w:t>.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Главной целью реализации налоговой политики </w:t>
      </w:r>
      <w:r w:rsidR="001B09C9">
        <w:rPr>
          <w:sz w:val="24"/>
          <w:szCs w:val="24"/>
        </w:rPr>
        <w:t xml:space="preserve">сельского поселения «Комсомольск-на-Печоре» </w:t>
      </w:r>
      <w:r w:rsidR="002A4FE6">
        <w:rPr>
          <w:sz w:val="24"/>
          <w:szCs w:val="24"/>
        </w:rPr>
        <w:t xml:space="preserve">является  </w:t>
      </w:r>
      <w:r w:rsidRPr="00634E66">
        <w:rPr>
          <w:sz w:val="24"/>
          <w:szCs w:val="24"/>
        </w:rPr>
        <w:t xml:space="preserve">сохранение бюджетной устойчивости, получение необходимого объема доходов бюджета </w:t>
      </w:r>
      <w:r w:rsidR="001B09C9">
        <w:rPr>
          <w:sz w:val="24"/>
          <w:szCs w:val="24"/>
        </w:rPr>
        <w:t xml:space="preserve">сельского поселения «Комсомольск-на-Печоре» </w:t>
      </w:r>
      <w:r w:rsidRPr="00634E66">
        <w:rPr>
          <w:sz w:val="24"/>
          <w:szCs w:val="24"/>
        </w:rPr>
        <w:t xml:space="preserve"> и обеспечение сбалансированности бюджета.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Основные направления налоговой политики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 xml:space="preserve">образования сельского поселения «Комсомольск-на-Печоре» </w:t>
      </w:r>
      <w:r w:rsidRPr="00634E66">
        <w:rPr>
          <w:sz w:val="24"/>
          <w:szCs w:val="24"/>
        </w:rPr>
        <w:t xml:space="preserve"> на 202</w:t>
      </w:r>
      <w:r w:rsidR="00A46C50">
        <w:rPr>
          <w:sz w:val="24"/>
          <w:szCs w:val="24"/>
        </w:rPr>
        <w:t>5</w:t>
      </w:r>
      <w:r w:rsidR="002A4FE6">
        <w:rPr>
          <w:sz w:val="24"/>
          <w:szCs w:val="24"/>
        </w:rPr>
        <w:t xml:space="preserve"> – 202</w:t>
      </w:r>
      <w:r w:rsidR="00A46C50">
        <w:rPr>
          <w:sz w:val="24"/>
          <w:szCs w:val="24"/>
        </w:rPr>
        <w:t>7</w:t>
      </w:r>
      <w:r w:rsidRPr="00634E66">
        <w:rPr>
          <w:sz w:val="24"/>
          <w:szCs w:val="24"/>
        </w:rPr>
        <w:t xml:space="preserve"> годы сохраняют преемственность уже реализуемых мер, по повышению эффективности использования доходного потенц</w:t>
      </w:r>
      <w:r w:rsidRPr="00634E66">
        <w:rPr>
          <w:sz w:val="24"/>
          <w:szCs w:val="24"/>
        </w:rPr>
        <w:t>и</w:t>
      </w:r>
      <w:r w:rsidRPr="00634E66">
        <w:rPr>
          <w:sz w:val="24"/>
          <w:szCs w:val="24"/>
        </w:rPr>
        <w:t xml:space="preserve">ала для обеспечения заданных темпов экономического развития, увеличения доходов бюджета </w:t>
      </w:r>
      <w:r w:rsidR="001B09C9">
        <w:rPr>
          <w:sz w:val="24"/>
          <w:szCs w:val="24"/>
        </w:rPr>
        <w:t xml:space="preserve">сельского поселения «Комсомольск-на-Печоре» </w:t>
      </w:r>
      <w:r w:rsidRPr="00634E66">
        <w:rPr>
          <w:sz w:val="24"/>
          <w:szCs w:val="24"/>
        </w:rPr>
        <w:t xml:space="preserve"> за счет стимулирования инв</w:t>
      </w:r>
      <w:r w:rsidRPr="00634E66">
        <w:rPr>
          <w:sz w:val="24"/>
          <w:szCs w:val="24"/>
        </w:rPr>
        <w:t>е</w:t>
      </w:r>
      <w:r w:rsidRPr="00634E66">
        <w:rPr>
          <w:sz w:val="24"/>
          <w:szCs w:val="24"/>
        </w:rPr>
        <w:t xml:space="preserve">стиционной деятельности на территории </w:t>
      </w:r>
      <w:r w:rsidR="001B09C9">
        <w:rPr>
          <w:sz w:val="24"/>
          <w:szCs w:val="24"/>
        </w:rPr>
        <w:t>поселения</w:t>
      </w:r>
      <w:r w:rsidRPr="00634E66">
        <w:rPr>
          <w:sz w:val="24"/>
          <w:szCs w:val="24"/>
        </w:rPr>
        <w:t>, в том числе путем: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-</w:t>
      </w:r>
      <w:r w:rsidRPr="00634E66">
        <w:rPr>
          <w:sz w:val="24"/>
          <w:szCs w:val="24"/>
        </w:rPr>
        <w:tab/>
        <w:t xml:space="preserve">продолжения поддержки субъектов </w:t>
      </w:r>
      <w:r>
        <w:rPr>
          <w:sz w:val="24"/>
          <w:szCs w:val="24"/>
        </w:rPr>
        <w:t>малого и среднего предпринимательства</w:t>
      </w:r>
      <w:r w:rsidRPr="00634E66">
        <w:rPr>
          <w:sz w:val="24"/>
          <w:szCs w:val="24"/>
        </w:rPr>
        <w:t>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-</w:t>
      </w:r>
      <w:r w:rsidRPr="00634E66">
        <w:rPr>
          <w:sz w:val="24"/>
          <w:szCs w:val="24"/>
        </w:rPr>
        <w:tab/>
        <w:t>реализации мер, направленных на легализацию предпринимательской деятельн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>сти, содействие вовлечению граждан в предпринимательскую деятельность и сокращение неформальной занятости путем расширения практики применения налога на професси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>нальный доход, регистрации граждан в качестве «</w:t>
      </w:r>
      <w:proofErr w:type="spellStart"/>
      <w:r w:rsidRPr="00634E66">
        <w:rPr>
          <w:sz w:val="24"/>
          <w:szCs w:val="24"/>
        </w:rPr>
        <w:t>самозанятых</w:t>
      </w:r>
      <w:proofErr w:type="spellEnd"/>
      <w:r w:rsidRPr="00634E66">
        <w:rPr>
          <w:sz w:val="24"/>
          <w:szCs w:val="24"/>
        </w:rPr>
        <w:t>» и вовлечения их в экон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 xml:space="preserve">мику; 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-</w:t>
      </w:r>
      <w:r w:rsidRPr="00634E66">
        <w:rPr>
          <w:sz w:val="24"/>
          <w:szCs w:val="24"/>
        </w:rPr>
        <w:tab/>
      </w:r>
      <w:r>
        <w:rPr>
          <w:sz w:val="24"/>
          <w:szCs w:val="24"/>
        </w:rPr>
        <w:t>содействия легализации трудовых отношений на предприятиях и в организациях всех форм собственности.</w:t>
      </w:r>
    </w:p>
    <w:p w:rsidR="00320F73" w:rsidRDefault="00AC7F5E" w:rsidP="00320F73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  <w:szCs w:val="24"/>
        </w:rPr>
        <w:t xml:space="preserve">        </w:t>
      </w:r>
      <w:r w:rsidR="00840657" w:rsidRPr="00840657">
        <w:rPr>
          <w:sz w:val="24"/>
        </w:rPr>
        <w:t xml:space="preserve">Эффективная бюджетная политика будет осуществляться путем: 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 xml:space="preserve">1) приоритизации расходов с целью обеспечения: реализации поручений Президента Российской Федерации по обеспечению сохранения достигнутых соотношений между уровнем </w:t>
      </w:r>
      <w:proofErr w:type="gramStart"/>
      <w:r w:rsidRPr="00840657">
        <w:rPr>
          <w:sz w:val="24"/>
        </w:rPr>
        <w:t>оплаты труда отдельных категорий работников бюджетной сферы</w:t>
      </w:r>
      <w:proofErr w:type="gramEnd"/>
      <w:r w:rsidRPr="00840657">
        <w:rPr>
          <w:sz w:val="24"/>
        </w:rPr>
        <w:t xml:space="preserve"> и уровнем средней заработной платы в Республике Коми; обеспечения заработной платы не ниже МРОТ с учетом районных коэффициентов и процентных надбавок к заработной плате в районах Крайнего Севера и приравненных к ним местностях, ежегодной индексации опл</w:t>
      </w:r>
      <w:r w:rsidRPr="00840657">
        <w:rPr>
          <w:sz w:val="24"/>
        </w:rPr>
        <w:t>а</w:t>
      </w:r>
      <w:r w:rsidRPr="00840657">
        <w:rPr>
          <w:sz w:val="24"/>
        </w:rPr>
        <w:t xml:space="preserve">ты труда; 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 xml:space="preserve">2) оптимизации расходов на содержание </w:t>
      </w:r>
      <w:r w:rsidR="00320F73">
        <w:rPr>
          <w:sz w:val="24"/>
        </w:rPr>
        <w:t>администрации сельского поселения</w:t>
      </w:r>
      <w:r w:rsidRPr="00840657">
        <w:rPr>
          <w:sz w:val="24"/>
        </w:rPr>
        <w:t xml:space="preserve"> п</w:t>
      </w:r>
      <w:r w:rsidRPr="00840657">
        <w:rPr>
          <w:sz w:val="24"/>
        </w:rPr>
        <w:t>о</w:t>
      </w:r>
      <w:r w:rsidRPr="00840657">
        <w:rPr>
          <w:sz w:val="24"/>
        </w:rPr>
        <w:t>средством: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 xml:space="preserve"> соблюдения норматива формирования р</w:t>
      </w:r>
      <w:r w:rsidR="00320F73">
        <w:rPr>
          <w:sz w:val="24"/>
        </w:rPr>
        <w:t>асходов на содержание</w:t>
      </w:r>
      <w:r w:rsidRPr="00840657">
        <w:rPr>
          <w:sz w:val="24"/>
        </w:rPr>
        <w:t>, установленного Правительством Российской Федерации;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 xml:space="preserve"> </w:t>
      </w:r>
      <w:r w:rsidR="00320F73">
        <w:rPr>
          <w:sz w:val="24"/>
        </w:rPr>
        <w:t>соблюдение</w:t>
      </w:r>
      <w:r w:rsidRPr="00840657">
        <w:rPr>
          <w:sz w:val="24"/>
        </w:rPr>
        <w:t xml:space="preserve"> нормативов формирования расходов на оплату труда депутатов, выбо</w:t>
      </w:r>
      <w:r w:rsidRPr="00840657">
        <w:rPr>
          <w:sz w:val="24"/>
        </w:rPr>
        <w:t>р</w:t>
      </w:r>
      <w:r w:rsidRPr="00840657">
        <w:rPr>
          <w:sz w:val="24"/>
        </w:rPr>
        <w:t>ных должностных лиц местного самоуправления, осуществляющих свои полномочия на постоянной штатной основе, и муниципальных служащих, замещающих должности мун</w:t>
      </w:r>
      <w:r w:rsidRPr="00840657">
        <w:rPr>
          <w:sz w:val="24"/>
        </w:rPr>
        <w:t>и</w:t>
      </w:r>
      <w:r w:rsidRPr="00840657">
        <w:rPr>
          <w:sz w:val="24"/>
        </w:rPr>
        <w:t>ципальной служ</w:t>
      </w:r>
      <w:r w:rsidR="00320F73">
        <w:rPr>
          <w:sz w:val="24"/>
        </w:rPr>
        <w:t>бы.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 xml:space="preserve"> 3) оптимизации путем сокращения до 20 % расходов, связанных с: закупками; р</w:t>
      </w:r>
      <w:r w:rsidRPr="00840657">
        <w:rPr>
          <w:sz w:val="24"/>
        </w:rPr>
        <w:t>е</w:t>
      </w:r>
      <w:r w:rsidRPr="00840657">
        <w:rPr>
          <w:sz w:val="24"/>
        </w:rPr>
        <w:t>монтами; командировочными расхо</w:t>
      </w:r>
      <w:r w:rsidR="00320F73">
        <w:rPr>
          <w:sz w:val="24"/>
        </w:rPr>
        <w:t>дами</w:t>
      </w:r>
      <w:r w:rsidRPr="00840657">
        <w:rPr>
          <w:sz w:val="24"/>
        </w:rPr>
        <w:t xml:space="preserve">, не относящихся </w:t>
      </w:r>
      <w:proofErr w:type="gramStart"/>
      <w:r w:rsidRPr="00840657">
        <w:rPr>
          <w:sz w:val="24"/>
        </w:rPr>
        <w:t>к</w:t>
      </w:r>
      <w:proofErr w:type="gramEnd"/>
      <w:r w:rsidRPr="00840657">
        <w:rPr>
          <w:sz w:val="24"/>
        </w:rPr>
        <w:t xml:space="preserve"> первоочередным; 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>4) совершенствования системы закупок товаров, работ, услуг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 xml:space="preserve"> 5) совершенствования </w:t>
      </w:r>
      <w:proofErr w:type="gramStart"/>
      <w:r w:rsidRPr="00840657">
        <w:rPr>
          <w:sz w:val="24"/>
        </w:rPr>
        <w:t>контроля за</w:t>
      </w:r>
      <w:proofErr w:type="gramEnd"/>
      <w:r w:rsidRPr="00840657">
        <w:rPr>
          <w:sz w:val="24"/>
        </w:rPr>
        <w:t xml:space="preserve"> соблюдением законодательства Российской Ф</w:t>
      </w:r>
      <w:r w:rsidRPr="00840657">
        <w:rPr>
          <w:sz w:val="24"/>
        </w:rPr>
        <w:t>е</w:t>
      </w:r>
      <w:r w:rsidRPr="00840657">
        <w:rPr>
          <w:sz w:val="24"/>
        </w:rPr>
        <w:t>дерации и иных нормативных правовых актов о контрактной системе в сфере закупок т</w:t>
      </w:r>
      <w:r w:rsidRPr="00840657">
        <w:rPr>
          <w:sz w:val="24"/>
        </w:rPr>
        <w:t>о</w:t>
      </w:r>
      <w:r w:rsidRPr="00840657">
        <w:rPr>
          <w:sz w:val="24"/>
        </w:rPr>
        <w:t xml:space="preserve">варов, работ, услуг для обеспечения государственных и муниципальных нужд путем его стандартизации на ведомственном уровне; </w:t>
      </w:r>
    </w:p>
    <w:p w:rsidR="00320F73" w:rsidRDefault="00840657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0657">
        <w:rPr>
          <w:sz w:val="24"/>
        </w:rPr>
        <w:t>6) решение задач целевого использования бюджетных средств, обеспечения их с</w:t>
      </w:r>
      <w:r w:rsidRPr="00840657">
        <w:rPr>
          <w:sz w:val="24"/>
        </w:rPr>
        <w:t>о</w:t>
      </w:r>
      <w:r w:rsidRPr="00840657">
        <w:rPr>
          <w:sz w:val="24"/>
        </w:rPr>
        <w:t>хранности, сокращения недобросовестных поставщиков в цепочке соисполнителей гос</w:t>
      </w:r>
      <w:r w:rsidRPr="00840657">
        <w:rPr>
          <w:sz w:val="24"/>
        </w:rPr>
        <w:t>у</w:t>
      </w:r>
      <w:r w:rsidRPr="00840657">
        <w:rPr>
          <w:sz w:val="24"/>
        </w:rPr>
        <w:t xml:space="preserve">дарственных контрактов, повышения финансовой дисциплины сторон контрактов путем </w:t>
      </w:r>
      <w:r w:rsidRPr="00840657">
        <w:rPr>
          <w:sz w:val="24"/>
        </w:rPr>
        <w:lastRenderedPageBreak/>
        <w:t xml:space="preserve">применения норм статьи 242.26 БК РФ, предусматривающей казначейское сопровождение средств, предоставляемых из республиканского бюджета; </w:t>
      </w:r>
    </w:p>
    <w:p w:rsidR="00320F73" w:rsidRDefault="00320F73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>
        <w:rPr>
          <w:sz w:val="24"/>
        </w:rPr>
        <w:t>7</w:t>
      </w:r>
      <w:r w:rsidR="00840657" w:rsidRPr="00840657">
        <w:rPr>
          <w:sz w:val="24"/>
        </w:rPr>
        <w:t>) повышения качества стратегического и бюджетного планирования за счет: акту</w:t>
      </w:r>
      <w:r w:rsidR="00840657" w:rsidRPr="00840657">
        <w:rPr>
          <w:sz w:val="24"/>
        </w:rPr>
        <w:t>а</w:t>
      </w:r>
      <w:r w:rsidR="00840657" w:rsidRPr="00840657">
        <w:rPr>
          <w:sz w:val="24"/>
        </w:rPr>
        <w:t>лизации и совершенствования нормативной правовой и методической базы в сфере пр</w:t>
      </w:r>
      <w:r w:rsidR="00840657" w:rsidRPr="00840657">
        <w:rPr>
          <w:sz w:val="24"/>
        </w:rPr>
        <w:t>о</w:t>
      </w:r>
      <w:r w:rsidR="00840657" w:rsidRPr="00840657">
        <w:rPr>
          <w:sz w:val="24"/>
        </w:rPr>
        <w:t>граммно-целевого планирования, в том числе с учетом норм Положения о системе упра</w:t>
      </w:r>
      <w:r w:rsidR="00840657" w:rsidRPr="00840657">
        <w:rPr>
          <w:sz w:val="24"/>
        </w:rPr>
        <w:t>в</w:t>
      </w:r>
      <w:r w:rsidR="00840657" w:rsidRPr="00840657">
        <w:rPr>
          <w:sz w:val="24"/>
        </w:rPr>
        <w:t>ления государственными 21 программами Российской Федерации, утвержденного пост</w:t>
      </w:r>
      <w:r w:rsidR="00840657" w:rsidRPr="00840657">
        <w:rPr>
          <w:sz w:val="24"/>
        </w:rPr>
        <w:t>а</w:t>
      </w:r>
      <w:r w:rsidR="00840657" w:rsidRPr="00840657">
        <w:rPr>
          <w:sz w:val="24"/>
        </w:rPr>
        <w:t>новлением Правительства Российской Федерации от 26 мая 2021 г. № 786; корректировки государственных программ, в том числе: выстраивание новой системы целеполагания;</w:t>
      </w:r>
      <w:proofErr w:type="gramEnd"/>
      <w:r w:rsidR="00840657" w:rsidRPr="00840657">
        <w:rPr>
          <w:sz w:val="24"/>
        </w:rPr>
        <w:t xml:space="preserve"> и</w:t>
      </w:r>
      <w:r w:rsidR="00840657" w:rsidRPr="00840657">
        <w:rPr>
          <w:sz w:val="24"/>
        </w:rPr>
        <w:t>н</w:t>
      </w:r>
      <w:r w:rsidR="00840657" w:rsidRPr="00840657">
        <w:rPr>
          <w:sz w:val="24"/>
        </w:rPr>
        <w:t>вентаризация действующих (определение новых) мероприятий (результатов) структурных элементов; утверждение в новом формате государственных программ и их структурных элементов; использования информационных технологий в рамках управления госуда</w:t>
      </w:r>
      <w:r w:rsidR="00840657" w:rsidRPr="00840657">
        <w:rPr>
          <w:sz w:val="24"/>
        </w:rPr>
        <w:t>р</w:t>
      </w:r>
      <w:r w:rsidR="00840657" w:rsidRPr="00840657">
        <w:rPr>
          <w:sz w:val="24"/>
        </w:rPr>
        <w:t xml:space="preserve">ственными программами; </w:t>
      </w:r>
    </w:p>
    <w:p w:rsidR="00C01F3B" w:rsidRDefault="00320F73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proofErr w:type="gramStart"/>
      <w:r>
        <w:rPr>
          <w:sz w:val="24"/>
        </w:rPr>
        <w:t>8</w:t>
      </w:r>
      <w:r w:rsidR="00840657" w:rsidRPr="00840657">
        <w:rPr>
          <w:sz w:val="24"/>
        </w:rPr>
        <w:t>) обеспечения реализации принципа «участия граждан в бюджетном процессе», п</w:t>
      </w:r>
      <w:r w:rsidR="00840657" w:rsidRPr="00840657">
        <w:rPr>
          <w:sz w:val="24"/>
        </w:rPr>
        <w:t>у</w:t>
      </w:r>
      <w:r w:rsidR="00840657" w:rsidRPr="00840657">
        <w:rPr>
          <w:sz w:val="24"/>
        </w:rPr>
        <w:t>тем вовлечения большего количества граждан в процедуры обсуждения и принятия ко</w:t>
      </w:r>
      <w:r w:rsidR="00840657" w:rsidRPr="00840657">
        <w:rPr>
          <w:sz w:val="24"/>
        </w:rPr>
        <w:t>н</w:t>
      </w:r>
      <w:r w:rsidR="00840657" w:rsidRPr="00840657">
        <w:rPr>
          <w:sz w:val="24"/>
        </w:rPr>
        <w:t>кретных бюджетных решений, общественного контроля их эффективности и результати</w:t>
      </w:r>
      <w:r w:rsidR="00840657" w:rsidRPr="00840657">
        <w:rPr>
          <w:sz w:val="24"/>
        </w:rPr>
        <w:t>в</w:t>
      </w:r>
      <w:r w:rsidR="00840657" w:rsidRPr="00840657">
        <w:rPr>
          <w:sz w:val="24"/>
        </w:rPr>
        <w:t>ности посредством: а) развития практик инициативного бюджетирования, в том числе п</w:t>
      </w:r>
      <w:r w:rsidR="00840657" w:rsidRPr="00840657">
        <w:rPr>
          <w:sz w:val="24"/>
        </w:rPr>
        <w:t>у</w:t>
      </w:r>
      <w:r w:rsidR="00840657" w:rsidRPr="00840657">
        <w:rPr>
          <w:sz w:val="24"/>
        </w:rPr>
        <w:t>тем: поддержки инициативных проектов, в соответствии с Федеральным законом «Об о</w:t>
      </w:r>
      <w:r w:rsidR="00840657" w:rsidRPr="00840657">
        <w:rPr>
          <w:sz w:val="24"/>
        </w:rPr>
        <w:t>б</w:t>
      </w:r>
      <w:r w:rsidR="00840657" w:rsidRPr="00840657">
        <w:rPr>
          <w:sz w:val="24"/>
        </w:rPr>
        <w:t>щих принципах организации местного самоуправления в Российской Федерации»;</w:t>
      </w:r>
      <w:proofErr w:type="gramEnd"/>
      <w:r w:rsidR="00840657" w:rsidRPr="00840657">
        <w:rPr>
          <w:sz w:val="24"/>
        </w:rPr>
        <w:t xml:space="preserve"> реал</w:t>
      </w:r>
      <w:r w:rsidR="00840657" w:rsidRPr="00840657">
        <w:rPr>
          <w:sz w:val="24"/>
        </w:rPr>
        <w:t>и</w:t>
      </w:r>
      <w:r w:rsidR="00840657" w:rsidRPr="00840657">
        <w:rPr>
          <w:sz w:val="24"/>
        </w:rPr>
        <w:t xml:space="preserve">зации проекта «Народный бюджет»; </w:t>
      </w:r>
    </w:p>
    <w:p w:rsidR="00C01F3B" w:rsidRDefault="00C01F3B" w:rsidP="0084065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421285" w:rsidRPr="00840657" w:rsidRDefault="00C01F3B" w:rsidP="00C01F3B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24"/>
        </w:rPr>
      </w:pPr>
      <w:r w:rsidRPr="00634E66">
        <w:rPr>
          <w:sz w:val="24"/>
          <w:szCs w:val="24"/>
        </w:rPr>
        <w:t xml:space="preserve">Бюджетная и налоговая политика </w:t>
      </w:r>
      <w:r>
        <w:rPr>
          <w:sz w:val="24"/>
          <w:szCs w:val="24"/>
        </w:rPr>
        <w:t xml:space="preserve">сельского поселения «Комсомольск-на-Печоре» </w:t>
      </w:r>
      <w:r w:rsidRPr="00634E66">
        <w:rPr>
          <w:sz w:val="24"/>
          <w:szCs w:val="24"/>
        </w:rPr>
        <w:t>на 202</w:t>
      </w:r>
      <w:r w:rsidR="00A46C50">
        <w:rPr>
          <w:sz w:val="24"/>
          <w:szCs w:val="24"/>
        </w:rPr>
        <w:t>5</w:t>
      </w:r>
      <w:r w:rsidRPr="00634E6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34E66">
        <w:rPr>
          <w:sz w:val="24"/>
          <w:szCs w:val="24"/>
        </w:rPr>
        <w:t xml:space="preserve"> 202</w:t>
      </w:r>
      <w:r w:rsidR="00A46C5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634E66">
        <w:rPr>
          <w:sz w:val="24"/>
          <w:szCs w:val="24"/>
        </w:rPr>
        <w:t xml:space="preserve">годы должна сохранить устойчивость бюджетной системы </w:t>
      </w:r>
      <w:r>
        <w:rPr>
          <w:sz w:val="24"/>
          <w:szCs w:val="24"/>
        </w:rPr>
        <w:t>сельского посел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«Комсомольск-на-Печоре»  </w:t>
      </w:r>
      <w:r w:rsidRPr="00634E66">
        <w:rPr>
          <w:sz w:val="24"/>
          <w:szCs w:val="24"/>
        </w:rPr>
        <w:t>при росте базы налоговых доходов и сдерживании расх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>дов для достижения сбалансированного бюджета в целях неуклонного исполнения обяз</w:t>
      </w:r>
      <w:r w:rsidRPr="00634E66">
        <w:rPr>
          <w:sz w:val="24"/>
          <w:szCs w:val="24"/>
        </w:rPr>
        <w:t>а</w:t>
      </w:r>
      <w:r w:rsidRPr="00634E66">
        <w:rPr>
          <w:sz w:val="24"/>
          <w:szCs w:val="24"/>
        </w:rPr>
        <w:t xml:space="preserve">тельств </w:t>
      </w:r>
      <w:r>
        <w:rPr>
          <w:sz w:val="24"/>
          <w:szCs w:val="24"/>
        </w:rPr>
        <w:t xml:space="preserve">сельского поселения «Комсомольск-на-Печоре». </w:t>
      </w:r>
    </w:p>
    <w:sectPr w:rsidR="00421285" w:rsidRPr="00840657" w:rsidSect="008A5F9D">
      <w:headerReference w:type="even" r:id="rId10"/>
      <w:headerReference w:type="default" r:id="rId11"/>
      <w:pgSz w:w="11906" w:h="16838"/>
      <w:pgMar w:top="568" w:right="1133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CC" w:rsidRDefault="00AA2FCC">
      <w:r>
        <w:separator/>
      </w:r>
    </w:p>
  </w:endnote>
  <w:endnote w:type="continuationSeparator" w:id="0">
    <w:p w:rsidR="00AA2FCC" w:rsidRDefault="00A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CC" w:rsidRDefault="00AA2FCC">
      <w:r>
        <w:separator/>
      </w:r>
    </w:p>
  </w:footnote>
  <w:footnote w:type="continuationSeparator" w:id="0">
    <w:p w:rsidR="00AA2FCC" w:rsidRDefault="00AA2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73" w:rsidRDefault="00320F73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0F73" w:rsidRDefault="00320F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73" w:rsidRDefault="00320F73">
    <w:pPr>
      <w:pStyle w:val="a6"/>
    </w:pPr>
  </w:p>
  <w:p w:rsidR="00320F73" w:rsidRDefault="00320F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EE4"/>
    <w:multiLevelType w:val="hybridMultilevel"/>
    <w:tmpl w:val="0144DDC8"/>
    <w:lvl w:ilvl="0" w:tplc="698EC9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E85770"/>
    <w:multiLevelType w:val="hybridMultilevel"/>
    <w:tmpl w:val="C25A9A1E"/>
    <w:lvl w:ilvl="0" w:tplc="63787A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472D4"/>
    <w:multiLevelType w:val="hybridMultilevel"/>
    <w:tmpl w:val="5DEE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28A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56FEE"/>
    <w:multiLevelType w:val="hybridMultilevel"/>
    <w:tmpl w:val="B33ECBA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13224"/>
    <w:multiLevelType w:val="hybridMultilevel"/>
    <w:tmpl w:val="FB0240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C48B0"/>
    <w:multiLevelType w:val="hybridMultilevel"/>
    <w:tmpl w:val="E15E80A0"/>
    <w:lvl w:ilvl="0" w:tplc="FA145C8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051253"/>
    <w:multiLevelType w:val="hybridMultilevel"/>
    <w:tmpl w:val="4E64CDBC"/>
    <w:lvl w:ilvl="0" w:tplc="BD5AD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7536D"/>
    <w:multiLevelType w:val="hybridMultilevel"/>
    <w:tmpl w:val="8DA8F1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40147"/>
    <w:multiLevelType w:val="hybridMultilevel"/>
    <w:tmpl w:val="6E00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32DD2"/>
    <w:multiLevelType w:val="hybridMultilevel"/>
    <w:tmpl w:val="FF16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B1C6D"/>
    <w:multiLevelType w:val="hybridMultilevel"/>
    <w:tmpl w:val="721E4C6A"/>
    <w:lvl w:ilvl="0" w:tplc="94168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7012D4"/>
    <w:multiLevelType w:val="hybridMultilevel"/>
    <w:tmpl w:val="0F74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046FC"/>
    <w:multiLevelType w:val="hybridMultilevel"/>
    <w:tmpl w:val="21C8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0701FF"/>
    <w:multiLevelType w:val="hybridMultilevel"/>
    <w:tmpl w:val="C71E56D6"/>
    <w:lvl w:ilvl="0" w:tplc="14F66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4EB17AA"/>
    <w:multiLevelType w:val="hybridMultilevel"/>
    <w:tmpl w:val="DF3821D6"/>
    <w:lvl w:ilvl="0" w:tplc="66E2828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6C4EFB"/>
    <w:multiLevelType w:val="hybridMultilevel"/>
    <w:tmpl w:val="38E2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B53A0"/>
    <w:multiLevelType w:val="hybridMultilevel"/>
    <w:tmpl w:val="1968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C3060"/>
    <w:multiLevelType w:val="hybridMultilevel"/>
    <w:tmpl w:val="2BE449F2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82BFF"/>
    <w:multiLevelType w:val="multilevel"/>
    <w:tmpl w:val="1E388AD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C9F7263"/>
    <w:multiLevelType w:val="hybridMultilevel"/>
    <w:tmpl w:val="2ADEE0C6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3416F8"/>
    <w:multiLevelType w:val="hybridMultilevel"/>
    <w:tmpl w:val="C8DA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E0D03"/>
    <w:multiLevelType w:val="hybridMultilevel"/>
    <w:tmpl w:val="2ADEE0C6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9A0DCC"/>
    <w:multiLevelType w:val="hybridMultilevel"/>
    <w:tmpl w:val="D4DC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6746DF"/>
    <w:multiLevelType w:val="hybridMultilevel"/>
    <w:tmpl w:val="2B4C819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606865"/>
    <w:multiLevelType w:val="hybridMultilevel"/>
    <w:tmpl w:val="4BE4DCF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7C0E99"/>
    <w:multiLevelType w:val="hybridMultilevel"/>
    <w:tmpl w:val="42949D3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26FD7"/>
    <w:multiLevelType w:val="hybridMultilevel"/>
    <w:tmpl w:val="B47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A2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370A04"/>
    <w:multiLevelType w:val="multilevel"/>
    <w:tmpl w:val="DCBA84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2C3548B"/>
    <w:multiLevelType w:val="hybridMultilevel"/>
    <w:tmpl w:val="F6CECC5A"/>
    <w:lvl w:ilvl="0" w:tplc="8424BB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427DC7"/>
    <w:multiLevelType w:val="hybridMultilevel"/>
    <w:tmpl w:val="0234E16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95395E"/>
    <w:multiLevelType w:val="hybridMultilevel"/>
    <w:tmpl w:val="050A8B2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D719F9"/>
    <w:multiLevelType w:val="singleLevel"/>
    <w:tmpl w:val="409644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2">
    <w:nsid w:val="61845B0B"/>
    <w:multiLevelType w:val="hybridMultilevel"/>
    <w:tmpl w:val="88FE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A2682F"/>
    <w:multiLevelType w:val="hybridMultilevel"/>
    <w:tmpl w:val="25C20A18"/>
    <w:lvl w:ilvl="0" w:tplc="A07093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AB56E7A"/>
    <w:multiLevelType w:val="hybridMultilevel"/>
    <w:tmpl w:val="322ACE70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391B9E"/>
    <w:multiLevelType w:val="hybridMultilevel"/>
    <w:tmpl w:val="7ED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82780"/>
    <w:multiLevelType w:val="hybridMultilevel"/>
    <w:tmpl w:val="1E587E7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904365"/>
    <w:multiLevelType w:val="hybridMultilevel"/>
    <w:tmpl w:val="2ADEE0C6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A64B27"/>
    <w:multiLevelType w:val="hybridMultilevel"/>
    <w:tmpl w:val="D35C045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9A2774"/>
    <w:multiLevelType w:val="hybridMultilevel"/>
    <w:tmpl w:val="7B26DFC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2C4FB1"/>
    <w:multiLevelType w:val="hybridMultilevel"/>
    <w:tmpl w:val="6E9601BE"/>
    <w:lvl w:ilvl="0" w:tplc="F7C25DE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1">
    <w:nsid w:val="7F94245F"/>
    <w:multiLevelType w:val="hybridMultilevel"/>
    <w:tmpl w:val="FC027456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10"/>
  </w:num>
  <w:num w:numId="5">
    <w:abstractNumId w:val="16"/>
  </w:num>
  <w:num w:numId="6">
    <w:abstractNumId w:val="20"/>
  </w:num>
  <w:num w:numId="7">
    <w:abstractNumId w:val="26"/>
  </w:num>
  <w:num w:numId="8">
    <w:abstractNumId w:val="2"/>
  </w:num>
  <w:num w:numId="9">
    <w:abstractNumId w:val="32"/>
  </w:num>
  <w:num w:numId="10">
    <w:abstractNumId w:val="25"/>
  </w:num>
  <w:num w:numId="11">
    <w:abstractNumId w:val="38"/>
  </w:num>
  <w:num w:numId="12">
    <w:abstractNumId w:val="36"/>
  </w:num>
  <w:num w:numId="13">
    <w:abstractNumId w:val="7"/>
  </w:num>
  <w:num w:numId="14">
    <w:abstractNumId w:val="29"/>
  </w:num>
  <w:num w:numId="15">
    <w:abstractNumId w:val="41"/>
  </w:num>
  <w:num w:numId="16">
    <w:abstractNumId w:val="23"/>
  </w:num>
  <w:num w:numId="17">
    <w:abstractNumId w:val="3"/>
  </w:num>
  <w:num w:numId="18">
    <w:abstractNumId w:val="30"/>
  </w:num>
  <w:num w:numId="19">
    <w:abstractNumId w:val="39"/>
  </w:num>
  <w:num w:numId="20">
    <w:abstractNumId w:val="24"/>
  </w:num>
  <w:num w:numId="21">
    <w:abstractNumId w:val="1"/>
  </w:num>
  <w:num w:numId="22">
    <w:abstractNumId w:val="13"/>
  </w:num>
  <w:num w:numId="23">
    <w:abstractNumId w:val="5"/>
  </w:num>
  <w:num w:numId="24">
    <w:abstractNumId w:val="22"/>
  </w:num>
  <w:num w:numId="25">
    <w:abstractNumId w:val="14"/>
  </w:num>
  <w:num w:numId="26">
    <w:abstractNumId w:val="27"/>
  </w:num>
  <w:num w:numId="27">
    <w:abstractNumId w:val="33"/>
  </w:num>
  <w:num w:numId="28">
    <w:abstractNumId w:val="18"/>
  </w:num>
  <w:num w:numId="29">
    <w:abstractNumId w:val="15"/>
  </w:num>
  <w:num w:numId="30">
    <w:abstractNumId w:val="4"/>
  </w:num>
  <w:num w:numId="31">
    <w:abstractNumId w:val="40"/>
  </w:num>
  <w:num w:numId="32">
    <w:abstractNumId w:val="34"/>
  </w:num>
  <w:num w:numId="33">
    <w:abstractNumId w:val="0"/>
  </w:num>
  <w:num w:numId="34">
    <w:abstractNumId w:val="34"/>
  </w:num>
  <w:num w:numId="35">
    <w:abstractNumId w:val="37"/>
  </w:num>
  <w:num w:numId="36">
    <w:abstractNumId w:val="19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9"/>
  </w:num>
  <w:num w:numId="41">
    <w:abstractNumId w:val="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913"/>
    <w:rsid w:val="00000DCD"/>
    <w:rsid w:val="0000206D"/>
    <w:rsid w:val="000027FC"/>
    <w:rsid w:val="00013478"/>
    <w:rsid w:val="000232AC"/>
    <w:rsid w:val="00027461"/>
    <w:rsid w:val="00030111"/>
    <w:rsid w:val="0003510E"/>
    <w:rsid w:val="0003578C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C208B"/>
    <w:rsid w:val="000C3BD2"/>
    <w:rsid w:val="000C5B5F"/>
    <w:rsid w:val="000D36F5"/>
    <w:rsid w:val="000D3BB4"/>
    <w:rsid w:val="000F3F96"/>
    <w:rsid w:val="000F5ABC"/>
    <w:rsid w:val="001015CD"/>
    <w:rsid w:val="00111817"/>
    <w:rsid w:val="00127BD8"/>
    <w:rsid w:val="00140AE9"/>
    <w:rsid w:val="00145CCA"/>
    <w:rsid w:val="001600CE"/>
    <w:rsid w:val="00160A47"/>
    <w:rsid w:val="00163BAA"/>
    <w:rsid w:val="00172A0B"/>
    <w:rsid w:val="00176C20"/>
    <w:rsid w:val="00180EDA"/>
    <w:rsid w:val="0018279C"/>
    <w:rsid w:val="00184B78"/>
    <w:rsid w:val="00185676"/>
    <w:rsid w:val="001954BB"/>
    <w:rsid w:val="00195E66"/>
    <w:rsid w:val="001A3261"/>
    <w:rsid w:val="001A4399"/>
    <w:rsid w:val="001B09C9"/>
    <w:rsid w:val="001E67FC"/>
    <w:rsid w:val="001F10B0"/>
    <w:rsid w:val="001F6864"/>
    <w:rsid w:val="002048E0"/>
    <w:rsid w:val="00216C66"/>
    <w:rsid w:val="002222D8"/>
    <w:rsid w:val="002243F9"/>
    <w:rsid w:val="00232CB0"/>
    <w:rsid w:val="002419FA"/>
    <w:rsid w:val="00246C39"/>
    <w:rsid w:val="002530B2"/>
    <w:rsid w:val="00257846"/>
    <w:rsid w:val="0026108F"/>
    <w:rsid w:val="002621F9"/>
    <w:rsid w:val="002768F1"/>
    <w:rsid w:val="002856F3"/>
    <w:rsid w:val="002915BE"/>
    <w:rsid w:val="00295D3E"/>
    <w:rsid w:val="002A2124"/>
    <w:rsid w:val="002A264C"/>
    <w:rsid w:val="002A4FE6"/>
    <w:rsid w:val="002B0F61"/>
    <w:rsid w:val="002B4F71"/>
    <w:rsid w:val="002B5A87"/>
    <w:rsid w:val="002C4CCF"/>
    <w:rsid w:val="002E597B"/>
    <w:rsid w:val="00300474"/>
    <w:rsid w:val="00300564"/>
    <w:rsid w:val="00302518"/>
    <w:rsid w:val="00302FC7"/>
    <w:rsid w:val="00303B1B"/>
    <w:rsid w:val="0031162A"/>
    <w:rsid w:val="00313018"/>
    <w:rsid w:val="00314781"/>
    <w:rsid w:val="00320F73"/>
    <w:rsid w:val="0032280D"/>
    <w:rsid w:val="0033525A"/>
    <w:rsid w:val="003476C6"/>
    <w:rsid w:val="003575C9"/>
    <w:rsid w:val="00364343"/>
    <w:rsid w:val="00364364"/>
    <w:rsid w:val="0036513F"/>
    <w:rsid w:val="00375F12"/>
    <w:rsid w:val="00383DC7"/>
    <w:rsid w:val="00385F8A"/>
    <w:rsid w:val="003871DD"/>
    <w:rsid w:val="00390B05"/>
    <w:rsid w:val="00391C0B"/>
    <w:rsid w:val="003A2003"/>
    <w:rsid w:val="003D6EDF"/>
    <w:rsid w:val="003E06D4"/>
    <w:rsid w:val="00406887"/>
    <w:rsid w:val="004076CA"/>
    <w:rsid w:val="00421285"/>
    <w:rsid w:val="00422F3A"/>
    <w:rsid w:val="004279F0"/>
    <w:rsid w:val="00443DEF"/>
    <w:rsid w:val="00451B12"/>
    <w:rsid w:val="00466662"/>
    <w:rsid w:val="004667BE"/>
    <w:rsid w:val="00466E5E"/>
    <w:rsid w:val="00466EA1"/>
    <w:rsid w:val="00482026"/>
    <w:rsid w:val="00484CFC"/>
    <w:rsid w:val="00492EAC"/>
    <w:rsid w:val="00494A95"/>
    <w:rsid w:val="004A0CE8"/>
    <w:rsid w:val="004A3328"/>
    <w:rsid w:val="004C02FC"/>
    <w:rsid w:val="004C5527"/>
    <w:rsid w:val="004D4A33"/>
    <w:rsid w:val="004D6FA0"/>
    <w:rsid w:val="004E4E33"/>
    <w:rsid w:val="004F7514"/>
    <w:rsid w:val="00501B62"/>
    <w:rsid w:val="0050665D"/>
    <w:rsid w:val="00531C87"/>
    <w:rsid w:val="00536CD0"/>
    <w:rsid w:val="00553A49"/>
    <w:rsid w:val="005565AC"/>
    <w:rsid w:val="00565666"/>
    <w:rsid w:val="00575FF2"/>
    <w:rsid w:val="0058571F"/>
    <w:rsid w:val="00585F96"/>
    <w:rsid w:val="0058653E"/>
    <w:rsid w:val="00590D92"/>
    <w:rsid w:val="0059600C"/>
    <w:rsid w:val="005A036B"/>
    <w:rsid w:val="005B45AB"/>
    <w:rsid w:val="005C1F99"/>
    <w:rsid w:val="005C5601"/>
    <w:rsid w:val="005C6E62"/>
    <w:rsid w:val="005D086E"/>
    <w:rsid w:val="005D521C"/>
    <w:rsid w:val="005D7AEA"/>
    <w:rsid w:val="005F614A"/>
    <w:rsid w:val="005F7DF7"/>
    <w:rsid w:val="00601A68"/>
    <w:rsid w:val="00623AF5"/>
    <w:rsid w:val="006261E0"/>
    <w:rsid w:val="006307DD"/>
    <w:rsid w:val="00635580"/>
    <w:rsid w:val="006452D7"/>
    <w:rsid w:val="00653CD5"/>
    <w:rsid w:val="0065757F"/>
    <w:rsid w:val="006602A5"/>
    <w:rsid w:val="0066152F"/>
    <w:rsid w:val="00662316"/>
    <w:rsid w:val="006750B0"/>
    <w:rsid w:val="00686883"/>
    <w:rsid w:val="006A0927"/>
    <w:rsid w:val="006A1857"/>
    <w:rsid w:val="006A622C"/>
    <w:rsid w:val="006A6D24"/>
    <w:rsid w:val="006B7D20"/>
    <w:rsid w:val="006C372A"/>
    <w:rsid w:val="006D1EAA"/>
    <w:rsid w:val="006D65D8"/>
    <w:rsid w:val="006E10AA"/>
    <w:rsid w:val="006E3BC7"/>
    <w:rsid w:val="006F6835"/>
    <w:rsid w:val="006F7C88"/>
    <w:rsid w:val="00723ED6"/>
    <w:rsid w:val="0072539A"/>
    <w:rsid w:val="00726966"/>
    <w:rsid w:val="00743352"/>
    <w:rsid w:val="007450D6"/>
    <w:rsid w:val="00756BC9"/>
    <w:rsid w:val="00757E6D"/>
    <w:rsid w:val="00763684"/>
    <w:rsid w:val="00770599"/>
    <w:rsid w:val="0078183B"/>
    <w:rsid w:val="007821DD"/>
    <w:rsid w:val="0079146F"/>
    <w:rsid w:val="00791D6E"/>
    <w:rsid w:val="0079549E"/>
    <w:rsid w:val="007960CD"/>
    <w:rsid w:val="007A7098"/>
    <w:rsid w:val="007B4CE0"/>
    <w:rsid w:val="007D1980"/>
    <w:rsid w:val="007E5191"/>
    <w:rsid w:val="007F206B"/>
    <w:rsid w:val="00802997"/>
    <w:rsid w:val="00810F36"/>
    <w:rsid w:val="00813A2D"/>
    <w:rsid w:val="00816232"/>
    <w:rsid w:val="00817DA4"/>
    <w:rsid w:val="0082471A"/>
    <w:rsid w:val="00833608"/>
    <w:rsid w:val="008348C9"/>
    <w:rsid w:val="00840657"/>
    <w:rsid w:val="008546B0"/>
    <w:rsid w:val="00860512"/>
    <w:rsid w:val="00862D9D"/>
    <w:rsid w:val="0088312B"/>
    <w:rsid w:val="00887BA9"/>
    <w:rsid w:val="008952A5"/>
    <w:rsid w:val="008A15EE"/>
    <w:rsid w:val="008A5E09"/>
    <w:rsid w:val="008A5F9D"/>
    <w:rsid w:val="008A6D41"/>
    <w:rsid w:val="008B5107"/>
    <w:rsid w:val="008B5C35"/>
    <w:rsid w:val="008B620A"/>
    <w:rsid w:val="008D4130"/>
    <w:rsid w:val="008D7C26"/>
    <w:rsid w:val="008D7FF7"/>
    <w:rsid w:val="008E0252"/>
    <w:rsid w:val="008E6329"/>
    <w:rsid w:val="00911281"/>
    <w:rsid w:val="00911870"/>
    <w:rsid w:val="00912E64"/>
    <w:rsid w:val="00917A63"/>
    <w:rsid w:val="009335D7"/>
    <w:rsid w:val="0093620A"/>
    <w:rsid w:val="00941807"/>
    <w:rsid w:val="009571A4"/>
    <w:rsid w:val="009608A1"/>
    <w:rsid w:val="009613E1"/>
    <w:rsid w:val="00961EEC"/>
    <w:rsid w:val="0096577E"/>
    <w:rsid w:val="00990B34"/>
    <w:rsid w:val="009A10E9"/>
    <w:rsid w:val="009C0806"/>
    <w:rsid w:val="009C5423"/>
    <w:rsid w:val="009D32C3"/>
    <w:rsid w:val="009E4CCA"/>
    <w:rsid w:val="009E632A"/>
    <w:rsid w:val="00A00294"/>
    <w:rsid w:val="00A05CA1"/>
    <w:rsid w:val="00A148B0"/>
    <w:rsid w:val="00A14C7C"/>
    <w:rsid w:val="00A369BA"/>
    <w:rsid w:val="00A44FA5"/>
    <w:rsid w:val="00A46C50"/>
    <w:rsid w:val="00A4733C"/>
    <w:rsid w:val="00A52239"/>
    <w:rsid w:val="00A64B5B"/>
    <w:rsid w:val="00A70C4F"/>
    <w:rsid w:val="00A70DBE"/>
    <w:rsid w:val="00A72E3F"/>
    <w:rsid w:val="00A751D9"/>
    <w:rsid w:val="00A83992"/>
    <w:rsid w:val="00A83E8D"/>
    <w:rsid w:val="00A857F5"/>
    <w:rsid w:val="00A86468"/>
    <w:rsid w:val="00A96558"/>
    <w:rsid w:val="00AA2FCC"/>
    <w:rsid w:val="00AA6468"/>
    <w:rsid w:val="00AB20FE"/>
    <w:rsid w:val="00AC7F5E"/>
    <w:rsid w:val="00AD1D54"/>
    <w:rsid w:val="00AE0709"/>
    <w:rsid w:val="00AF7BB5"/>
    <w:rsid w:val="00B03AF9"/>
    <w:rsid w:val="00B07479"/>
    <w:rsid w:val="00B16DCF"/>
    <w:rsid w:val="00B27416"/>
    <w:rsid w:val="00B61AEA"/>
    <w:rsid w:val="00B66887"/>
    <w:rsid w:val="00B67BE8"/>
    <w:rsid w:val="00B67E09"/>
    <w:rsid w:val="00B837F4"/>
    <w:rsid w:val="00B91926"/>
    <w:rsid w:val="00B97BEB"/>
    <w:rsid w:val="00BB234A"/>
    <w:rsid w:val="00BB4C35"/>
    <w:rsid w:val="00BB710D"/>
    <w:rsid w:val="00BD08EE"/>
    <w:rsid w:val="00BD4B8C"/>
    <w:rsid w:val="00BE2103"/>
    <w:rsid w:val="00BF100C"/>
    <w:rsid w:val="00BF13FB"/>
    <w:rsid w:val="00BF37B5"/>
    <w:rsid w:val="00BF5D7C"/>
    <w:rsid w:val="00C01F3B"/>
    <w:rsid w:val="00C06AC9"/>
    <w:rsid w:val="00C1079A"/>
    <w:rsid w:val="00C16573"/>
    <w:rsid w:val="00C17FFB"/>
    <w:rsid w:val="00C27A53"/>
    <w:rsid w:val="00C30FBA"/>
    <w:rsid w:val="00C33827"/>
    <w:rsid w:val="00C3393F"/>
    <w:rsid w:val="00C3696F"/>
    <w:rsid w:val="00C420E1"/>
    <w:rsid w:val="00C5197F"/>
    <w:rsid w:val="00C553EE"/>
    <w:rsid w:val="00C625DE"/>
    <w:rsid w:val="00C62894"/>
    <w:rsid w:val="00C82EEA"/>
    <w:rsid w:val="00C85390"/>
    <w:rsid w:val="00C93092"/>
    <w:rsid w:val="00CA4480"/>
    <w:rsid w:val="00CB272A"/>
    <w:rsid w:val="00CB78B2"/>
    <w:rsid w:val="00CC4B8E"/>
    <w:rsid w:val="00CD4260"/>
    <w:rsid w:val="00CE32DB"/>
    <w:rsid w:val="00CE3B44"/>
    <w:rsid w:val="00CF4088"/>
    <w:rsid w:val="00D03152"/>
    <w:rsid w:val="00D1509E"/>
    <w:rsid w:val="00D2023E"/>
    <w:rsid w:val="00D20711"/>
    <w:rsid w:val="00D20EF7"/>
    <w:rsid w:val="00D34879"/>
    <w:rsid w:val="00D35BF2"/>
    <w:rsid w:val="00D37E8A"/>
    <w:rsid w:val="00D47750"/>
    <w:rsid w:val="00D50D38"/>
    <w:rsid w:val="00D62FEA"/>
    <w:rsid w:val="00D63760"/>
    <w:rsid w:val="00D650BF"/>
    <w:rsid w:val="00D65DDB"/>
    <w:rsid w:val="00D71139"/>
    <w:rsid w:val="00D75996"/>
    <w:rsid w:val="00D8173B"/>
    <w:rsid w:val="00D832E8"/>
    <w:rsid w:val="00D840EE"/>
    <w:rsid w:val="00D84D2F"/>
    <w:rsid w:val="00D90B33"/>
    <w:rsid w:val="00D96CE1"/>
    <w:rsid w:val="00DA5794"/>
    <w:rsid w:val="00DB24B1"/>
    <w:rsid w:val="00DD3586"/>
    <w:rsid w:val="00DE2D5A"/>
    <w:rsid w:val="00DE52FA"/>
    <w:rsid w:val="00DE68A2"/>
    <w:rsid w:val="00DF16A7"/>
    <w:rsid w:val="00E151F3"/>
    <w:rsid w:val="00E16F0D"/>
    <w:rsid w:val="00E17994"/>
    <w:rsid w:val="00E22C84"/>
    <w:rsid w:val="00E23E2A"/>
    <w:rsid w:val="00E24913"/>
    <w:rsid w:val="00E2611D"/>
    <w:rsid w:val="00E271E1"/>
    <w:rsid w:val="00E62A21"/>
    <w:rsid w:val="00E70BB6"/>
    <w:rsid w:val="00E74FB5"/>
    <w:rsid w:val="00E91688"/>
    <w:rsid w:val="00E942A3"/>
    <w:rsid w:val="00E95F3F"/>
    <w:rsid w:val="00EA4A57"/>
    <w:rsid w:val="00EA69D9"/>
    <w:rsid w:val="00EB78C1"/>
    <w:rsid w:val="00EB7D74"/>
    <w:rsid w:val="00EC0D31"/>
    <w:rsid w:val="00ED15A5"/>
    <w:rsid w:val="00ED2E66"/>
    <w:rsid w:val="00ED6029"/>
    <w:rsid w:val="00EE4815"/>
    <w:rsid w:val="00EF23E6"/>
    <w:rsid w:val="00EF5159"/>
    <w:rsid w:val="00EF708E"/>
    <w:rsid w:val="00EF789D"/>
    <w:rsid w:val="00F011FD"/>
    <w:rsid w:val="00F10EF0"/>
    <w:rsid w:val="00F11353"/>
    <w:rsid w:val="00F13D48"/>
    <w:rsid w:val="00F20A4F"/>
    <w:rsid w:val="00F20D0D"/>
    <w:rsid w:val="00F227DD"/>
    <w:rsid w:val="00F23CE2"/>
    <w:rsid w:val="00F45F60"/>
    <w:rsid w:val="00F46696"/>
    <w:rsid w:val="00F8462A"/>
    <w:rsid w:val="00F93C32"/>
    <w:rsid w:val="00F94D28"/>
    <w:rsid w:val="00F97C64"/>
    <w:rsid w:val="00FA5BC9"/>
    <w:rsid w:val="00FA791B"/>
    <w:rsid w:val="00FB5FA6"/>
    <w:rsid w:val="00FC71F7"/>
    <w:rsid w:val="00FF4CC9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7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20609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Компьютер-1</cp:lastModifiedBy>
  <cp:revision>8</cp:revision>
  <cp:lastPrinted>2024-11-17T12:31:00Z</cp:lastPrinted>
  <dcterms:created xsi:type="dcterms:W3CDTF">2017-04-07T09:29:00Z</dcterms:created>
  <dcterms:modified xsi:type="dcterms:W3CDTF">2024-11-17T12:38:00Z</dcterms:modified>
</cp:coreProperties>
</file>