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DB0C0C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E4127" w:rsidRPr="001654F8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E4127" w:rsidRPr="00B9765D" w:rsidRDefault="007E4127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E4127" w:rsidRDefault="007E4127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E4127" w:rsidRPr="00403827" w:rsidRDefault="007E4127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E4127" w:rsidRDefault="007E4127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E4127" w:rsidRPr="00B9765D" w:rsidRDefault="007E4127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DB0C0C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46964996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tabs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tabs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/>
    <w:p w:rsidR="002E2AE4" w:rsidRDefault="001F1DB8" w:rsidP="00FA5AD3">
      <w:pPr>
        <w:ind w:firstLine="0"/>
        <w:jc w:val="left"/>
      </w:pPr>
      <w:r w:rsidRPr="001B283B">
        <w:t xml:space="preserve">от </w:t>
      </w:r>
      <w:r w:rsidR="0062131C">
        <w:t>«30</w:t>
      </w:r>
      <w:r w:rsidR="00715A19" w:rsidRPr="001B283B">
        <w:t xml:space="preserve">» </w:t>
      </w:r>
      <w:r w:rsidR="00E02D33">
        <w:t>мая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A52150">
        <w:t>3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</w:t>
      </w:r>
      <w:r w:rsidR="0062131C">
        <w:t xml:space="preserve">    </w:t>
      </w:r>
      <w:r w:rsidR="00D440D2" w:rsidRPr="001B283B">
        <w:t xml:space="preserve">           </w:t>
      </w:r>
      <w:r w:rsidR="00CF3B82" w:rsidRPr="001B283B">
        <w:t xml:space="preserve">№ </w:t>
      </w:r>
      <w:r w:rsidR="0062131C">
        <w:t>67/204</w:t>
      </w:r>
    </w:p>
    <w:p w:rsidR="001654F8" w:rsidRDefault="001654F8" w:rsidP="00FA5AD3">
      <w:pPr>
        <w:ind w:firstLine="0"/>
        <w:jc w:val="left"/>
        <w:rPr>
          <w:u w:val="single"/>
        </w:rPr>
      </w:pPr>
    </w:p>
    <w:p w:rsidR="001B283B" w:rsidRDefault="001B283B" w:rsidP="00FA5AD3">
      <w:pPr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/>
    <w:p w:rsidR="005E7D63" w:rsidRDefault="005E7D63" w:rsidP="00B330B0">
      <w:pPr>
        <w:jc w:val="center"/>
        <w:rPr>
          <w:sz w:val="22"/>
        </w:rPr>
      </w:pPr>
    </w:p>
    <w:p w:rsidR="0062131C" w:rsidRDefault="0062131C" w:rsidP="00B330B0">
      <w:pPr>
        <w:jc w:val="center"/>
        <w:rPr>
          <w:sz w:val="22"/>
        </w:rPr>
      </w:pPr>
    </w:p>
    <w:p w:rsidR="0062131C" w:rsidRDefault="0062131C" w:rsidP="00B330B0">
      <w:pPr>
        <w:jc w:val="center"/>
        <w:rPr>
          <w:sz w:val="22"/>
        </w:rPr>
      </w:pPr>
    </w:p>
    <w:p w:rsidR="0062131C" w:rsidRDefault="0062131C" w:rsidP="0062131C">
      <w:pPr>
        <w:pStyle w:val="ConsPlusTitle"/>
        <w:widowControl/>
        <w:jc w:val="center"/>
      </w:pPr>
      <w:r w:rsidRPr="00D35C12">
        <w:t>О</w:t>
      </w:r>
      <w:r>
        <w:t xml:space="preserve">б исполнении бюджета муниципального образования </w:t>
      </w:r>
    </w:p>
    <w:p w:rsidR="0062131C" w:rsidRDefault="0062131C" w:rsidP="0062131C">
      <w:pPr>
        <w:pStyle w:val="ConsPlusTitle"/>
        <w:widowControl/>
        <w:jc w:val="center"/>
      </w:pPr>
      <w:r>
        <w:t>сельского поселения «Комсомольск-на-Печоре»</w:t>
      </w:r>
      <w:r w:rsidRPr="00D35C12">
        <w:t xml:space="preserve"> </w:t>
      </w:r>
      <w:r>
        <w:t>за</w:t>
      </w:r>
      <w:r w:rsidRPr="00D35C12">
        <w:t xml:space="preserve"> </w:t>
      </w:r>
      <w:r>
        <w:t>2022</w:t>
      </w:r>
      <w:r w:rsidRPr="00D35C12">
        <w:t xml:space="preserve"> </w:t>
      </w:r>
      <w:r>
        <w:t>год</w:t>
      </w:r>
    </w:p>
    <w:p w:rsidR="0062131C" w:rsidRDefault="0062131C" w:rsidP="0062131C">
      <w:pPr>
        <w:pStyle w:val="ConsPlusTitle"/>
        <w:widowControl/>
        <w:jc w:val="center"/>
      </w:pPr>
    </w:p>
    <w:p w:rsidR="0062131C" w:rsidRDefault="0062131C" w:rsidP="0062131C">
      <w:pPr>
        <w:pStyle w:val="ConsPlusTitle"/>
        <w:widowControl/>
        <w:jc w:val="center"/>
      </w:pPr>
    </w:p>
    <w:p w:rsidR="0062131C" w:rsidRPr="00345D70" w:rsidRDefault="0062131C" w:rsidP="0062131C">
      <w:pPr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62131C" w:rsidRPr="00B617AA" w:rsidRDefault="0062131C" w:rsidP="0062131C">
      <w:pPr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62131C" w:rsidRPr="00AA7692" w:rsidRDefault="0062131C" w:rsidP="0062131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31C" w:rsidRPr="00D35C12" w:rsidRDefault="0062131C" w:rsidP="0062131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2131C" w:rsidRPr="00D35C12" w:rsidRDefault="0062131C" w:rsidP="006213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 xml:space="preserve"> 1. Утвердить отчет об исполнении бюджета муниципального образования сельского п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>
        <w:rPr>
          <w:rFonts w:ascii="Times New Roman" w:hAnsi="Times New Roman" w:cs="Times New Roman"/>
          <w:sz w:val="24"/>
          <w:szCs w:val="24"/>
        </w:rPr>
        <w:t>5 307 609,45</w:t>
      </w:r>
      <w:r w:rsidRPr="00D35C12">
        <w:rPr>
          <w:rFonts w:ascii="Times New Roman" w:hAnsi="Times New Roman" w:cs="Times New Roman"/>
          <w:sz w:val="24"/>
          <w:szCs w:val="24"/>
        </w:rPr>
        <w:t xml:space="preserve"> ру</w:t>
      </w:r>
      <w:r w:rsidRPr="00D35C12">
        <w:rPr>
          <w:rFonts w:ascii="Times New Roman" w:hAnsi="Times New Roman" w:cs="Times New Roman"/>
          <w:sz w:val="24"/>
          <w:szCs w:val="24"/>
        </w:rPr>
        <w:t>б</w:t>
      </w:r>
      <w:r w:rsidRPr="00D35C1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, по расходам в сумме </w:t>
      </w:r>
      <w:r>
        <w:rPr>
          <w:rFonts w:ascii="Times New Roman" w:hAnsi="Times New Roman" w:cs="Times New Roman"/>
          <w:sz w:val="24"/>
          <w:szCs w:val="24"/>
        </w:rPr>
        <w:t>5 301 804,69</w:t>
      </w:r>
      <w:r w:rsidRPr="00D35C12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с превышением </w:t>
      </w:r>
      <w:r>
        <w:rPr>
          <w:rFonts w:ascii="Times New Roman" w:hAnsi="Times New Roman" w:cs="Times New Roman"/>
          <w:sz w:val="24"/>
          <w:szCs w:val="24"/>
        </w:rPr>
        <w:t>доходов над расходами</w:t>
      </w:r>
      <w:r w:rsidRPr="00411918"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цитом</w:t>
      </w:r>
      <w:proofErr w:type="spellEnd"/>
      <w:r w:rsidRPr="00D35C12">
        <w:rPr>
          <w:rFonts w:ascii="Times New Roman" w:hAnsi="Times New Roman" w:cs="Times New Roman"/>
          <w:sz w:val="24"/>
          <w:szCs w:val="24"/>
        </w:rPr>
        <w:t xml:space="preserve">) в сумме </w:t>
      </w:r>
      <w:r>
        <w:rPr>
          <w:rFonts w:ascii="Times New Roman" w:hAnsi="Times New Roman" w:cs="Times New Roman"/>
          <w:sz w:val="24"/>
          <w:szCs w:val="24"/>
        </w:rPr>
        <w:t>5 804,76</w:t>
      </w:r>
      <w:r w:rsidRPr="00D35C12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и со следующими показ</w:t>
      </w:r>
      <w:r w:rsidRPr="00D35C12"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>телями:</w:t>
      </w:r>
    </w:p>
    <w:p w:rsidR="0062131C" w:rsidRPr="00D35C12" w:rsidRDefault="0062131C" w:rsidP="006213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C12">
        <w:rPr>
          <w:rFonts w:ascii="Times New Roman" w:hAnsi="Times New Roman" w:cs="Times New Roman"/>
          <w:sz w:val="24"/>
          <w:szCs w:val="24"/>
        </w:rPr>
        <w:t xml:space="preserve">а) по доходам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«Комс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>жению 1 к настоящему реш</w:t>
      </w:r>
      <w:r w:rsidRPr="00D35C12">
        <w:rPr>
          <w:rFonts w:ascii="Times New Roman" w:hAnsi="Times New Roman" w:cs="Times New Roman"/>
          <w:sz w:val="24"/>
          <w:szCs w:val="24"/>
        </w:rPr>
        <w:t>е</w:t>
      </w:r>
      <w:r w:rsidRPr="00D35C12">
        <w:rPr>
          <w:rFonts w:ascii="Times New Roman" w:hAnsi="Times New Roman" w:cs="Times New Roman"/>
          <w:sz w:val="24"/>
          <w:szCs w:val="24"/>
        </w:rPr>
        <w:t>нию;</w:t>
      </w:r>
      <w:proofErr w:type="gramEnd"/>
    </w:p>
    <w:p w:rsidR="0062131C" w:rsidRPr="00D35C12" w:rsidRDefault="0062131C" w:rsidP="006213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35C12">
        <w:rPr>
          <w:rFonts w:ascii="Times New Roman" w:hAnsi="Times New Roman" w:cs="Times New Roman"/>
          <w:sz w:val="24"/>
          <w:szCs w:val="24"/>
        </w:rPr>
        <w:t>) по распределению расходов бюджета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посел</w:t>
      </w:r>
      <w:r w:rsidRPr="00D35C12">
        <w:rPr>
          <w:rFonts w:ascii="Times New Roman" w:hAnsi="Times New Roman" w:cs="Times New Roman"/>
          <w:sz w:val="24"/>
          <w:szCs w:val="24"/>
        </w:rPr>
        <w:t>е</w:t>
      </w:r>
      <w:r w:rsidRPr="00D35C12">
        <w:rPr>
          <w:rFonts w:ascii="Times New Roman" w:hAnsi="Times New Roman" w:cs="Times New Roman"/>
          <w:sz w:val="24"/>
          <w:szCs w:val="24"/>
        </w:rPr>
        <w:t xml:space="preserve">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 xml:space="preserve"> муниципал</w:t>
      </w:r>
      <w:r w:rsidRPr="00D35C12">
        <w:rPr>
          <w:rFonts w:ascii="Times New Roman" w:hAnsi="Times New Roman" w:cs="Times New Roman"/>
          <w:sz w:val="24"/>
          <w:szCs w:val="24"/>
        </w:rPr>
        <w:t>ь</w:t>
      </w:r>
      <w:r w:rsidRPr="00D35C12">
        <w:rPr>
          <w:rFonts w:ascii="Times New Roman" w:hAnsi="Times New Roman" w:cs="Times New Roman"/>
          <w:sz w:val="24"/>
          <w:szCs w:val="24"/>
        </w:rPr>
        <w:t>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согласно пр</w:t>
      </w:r>
      <w:r w:rsidRPr="00D35C12">
        <w:rPr>
          <w:rFonts w:ascii="Times New Roman" w:hAnsi="Times New Roman" w:cs="Times New Roman"/>
          <w:sz w:val="24"/>
          <w:szCs w:val="24"/>
        </w:rPr>
        <w:t>и</w:t>
      </w:r>
      <w:r w:rsidRPr="00D35C12">
        <w:rPr>
          <w:rFonts w:ascii="Times New Roman" w:hAnsi="Times New Roman" w:cs="Times New Roman"/>
          <w:sz w:val="24"/>
          <w:szCs w:val="24"/>
        </w:rPr>
        <w:t xml:space="preserve">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</w:t>
      </w:r>
      <w:r w:rsidRPr="00D35C12">
        <w:rPr>
          <w:rFonts w:ascii="Times New Roman" w:hAnsi="Times New Roman" w:cs="Times New Roman"/>
          <w:sz w:val="24"/>
          <w:szCs w:val="24"/>
        </w:rPr>
        <w:t>я</w:t>
      </w:r>
      <w:r w:rsidRPr="00D35C12">
        <w:rPr>
          <w:rFonts w:ascii="Times New Roman" w:hAnsi="Times New Roman" w:cs="Times New Roman"/>
          <w:sz w:val="24"/>
          <w:szCs w:val="24"/>
        </w:rPr>
        <w:t>щему решению;</w:t>
      </w:r>
    </w:p>
    <w:p w:rsidR="0062131C" w:rsidRPr="00D35C12" w:rsidRDefault="0062131C" w:rsidP="006213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35C12">
        <w:rPr>
          <w:rFonts w:ascii="Times New Roman" w:hAnsi="Times New Roman" w:cs="Times New Roman"/>
          <w:sz w:val="24"/>
          <w:szCs w:val="24"/>
        </w:rPr>
        <w:t>) по распределению расходов бюджета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посел</w:t>
      </w:r>
      <w:r w:rsidRPr="00D35C12">
        <w:rPr>
          <w:rFonts w:ascii="Times New Roman" w:hAnsi="Times New Roman" w:cs="Times New Roman"/>
          <w:sz w:val="24"/>
          <w:szCs w:val="24"/>
        </w:rPr>
        <w:t>е</w:t>
      </w:r>
      <w:r w:rsidRPr="00D35C12">
        <w:rPr>
          <w:rFonts w:ascii="Times New Roman" w:hAnsi="Times New Roman" w:cs="Times New Roman"/>
          <w:sz w:val="24"/>
          <w:szCs w:val="24"/>
        </w:rPr>
        <w:t xml:space="preserve">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классификации расх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дов бюджетов Российской Федерации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</w:t>
      </w:r>
      <w:r w:rsidRPr="00D35C12">
        <w:rPr>
          <w:rFonts w:ascii="Times New Roman" w:hAnsi="Times New Roman" w:cs="Times New Roman"/>
          <w:sz w:val="24"/>
          <w:szCs w:val="24"/>
        </w:rPr>
        <w:t>и</w:t>
      </w:r>
      <w:r w:rsidRPr="00D35C12">
        <w:rPr>
          <w:rFonts w:ascii="Times New Roman" w:hAnsi="Times New Roman" w:cs="Times New Roman"/>
          <w:sz w:val="24"/>
          <w:szCs w:val="24"/>
        </w:rPr>
        <w:t>ю;</w:t>
      </w:r>
    </w:p>
    <w:p w:rsidR="0062131C" w:rsidRPr="00D35C12" w:rsidRDefault="0062131C" w:rsidP="0062131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35C12">
        <w:rPr>
          <w:rFonts w:ascii="Times New Roman" w:hAnsi="Times New Roman" w:cs="Times New Roman"/>
          <w:sz w:val="24"/>
          <w:szCs w:val="24"/>
        </w:rPr>
        <w:t xml:space="preserve">) по источникам финансирования дефицита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D35C12">
        <w:rPr>
          <w:rFonts w:ascii="Times New Roman" w:hAnsi="Times New Roman" w:cs="Times New Roman"/>
          <w:sz w:val="24"/>
          <w:szCs w:val="24"/>
        </w:rPr>
        <w:t>классификации исто</w:t>
      </w:r>
      <w:r w:rsidRPr="00D35C12">
        <w:rPr>
          <w:rFonts w:ascii="Times New Roman" w:hAnsi="Times New Roman" w:cs="Times New Roman"/>
          <w:sz w:val="24"/>
          <w:szCs w:val="24"/>
        </w:rPr>
        <w:t>ч</w:t>
      </w:r>
      <w:r w:rsidRPr="00D35C12">
        <w:rPr>
          <w:rFonts w:ascii="Times New Roman" w:hAnsi="Times New Roman" w:cs="Times New Roman"/>
          <w:sz w:val="24"/>
          <w:szCs w:val="24"/>
        </w:rPr>
        <w:t>ников финансирования дефицитов бюджетов Российской Федерации</w:t>
      </w:r>
      <w:proofErr w:type="gramEnd"/>
      <w:r w:rsidRPr="00D35C12">
        <w:rPr>
          <w:rFonts w:ascii="Times New Roman" w:hAnsi="Times New Roman" w:cs="Times New Roman"/>
          <w:sz w:val="24"/>
          <w:szCs w:val="24"/>
        </w:rPr>
        <w:t xml:space="preserve"> согласно прил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жению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</w:t>
      </w:r>
      <w:r w:rsidRPr="00D35C12"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>стоящему решению;</w:t>
      </w:r>
    </w:p>
    <w:p w:rsidR="0062131C" w:rsidRPr="00D35C12" w:rsidRDefault="0062131C" w:rsidP="0062131C">
      <w:r>
        <w:t xml:space="preserve">     </w:t>
      </w:r>
      <w:r w:rsidRPr="00D35C12">
        <w:t>2. Настоящее Решение вступает в силу со дня его официального обнародов</w:t>
      </w:r>
      <w:r w:rsidRPr="00D35C12">
        <w:t>а</w:t>
      </w:r>
      <w:r w:rsidRPr="00D35C12">
        <w:t>ния.</w:t>
      </w:r>
    </w:p>
    <w:p w:rsidR="0062131C" w:rsidRDefault="0062131C" w:rsidP="0062131C"/>
    <w:p w:rsidR="0062131C" w:rsidRDefault="0062131C" w:rsidP="0062131C"/>
    <w:p w:rsidR="000271EE" w:rsidRPr="00B617AA" w:rsidRDefault="000271EE" w:rsidP="0062131C">
      <w:pPr>
        <w:tabs>
          <w:tab w:val="left" w:pos="708"/>
        </w:tabs>
        <w:ind w:left="709" w:firstLine="141"/>
        <w:jc w:val="center"/>
        <w:rPr>
          <w:b/>
        </w:rPr>
      </w:pPr>
    </w:p>
    <w:p w:rsidR="000271EE" w:rsidRPr="004841E3" w:rsidRDefault="000271EE" w:rsidP="000271EE">
      <w:pPr>
        <w:rPr>
          <w:sz w:val="22"/>
        </w:rPr>
      </w:pPr>
    </w:p>
    <w:p w:rsidR="000271EE" w:rsidRDefault="000271EE" w:rsidP="000271EE"/>
    <w:p w:rsidR="000271EE" w:rsidRDefault="000271EE" w:rsidP="000271EE">
      <w:r>
        <w:t xml:space="preserve">        Глава сельского поселения                                 Т.А. Порядина   </w:t>
      </w:r>
    </w:p>
    <w:p w:rsidR="000271EE" w:rsidRDefault="000271EE" w:rsidP="000271EE">
      <w:r>
        <w:t xml:space="preserve">        «Комсомольск-на-Печоре»</w:t>
      </w:r>
    </w:p>
    <w:sectPr w:rsidR="000271EE" w:rsidSect="0000606F">
      <w:headerReference w:type="default" r:id="rId10"/>
      <w:pgSz w:w="11905" w:h="16838"/>
      <w:pgMar w:top="568" w:right="1021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08D" w:rsidRDefault="0077008D" w:rsidP="00E75280">
      <w:r>
        <w:separator/>
      </w:r>
    </w:p>
  </w:endnote>
  <w:endnote w:type="continuationSeparator" w:id="0">
    <w:p w:rsidR="0077008D" w:rsidRDefault="0077008D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08D" w:rsidRDefault="0077008D" w:rsidP="00E75280">
      <w:r>
        <w:separator/>
      </w:r>
    </w:p>
  </w:footnote>
  <w:footnote w:type="continuationSeparator" w:id="0">
    <w:p w:rsidR="0077008D" w:rsidRDefault="0077008D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27" w:rsidRDefault="007E4127" w:rsidP="00E75280"/>
  <w:p w:rsidR="007E4127" w:rsidRDefault="007E4127" w:rsidP="00E752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6"/>
  </w:num>
  <w:num w:numId="5">
    <w:abstractNumId w:val="12"/>
  </w:num>
  <w:num w:numId="6">
    <w:abstractNumId w:val="18"/>
  </w:num>
  <w:num w:numId="7">
    <w:abstractNumId w:val="21"/>
  </w:num>
  <w:num w:numId="8">
    <w:abstractNumId w:val="1"/>
  </w:num>
  <w:num w:numId="9">
    <w:abstractNumId w:val="15"/>
  </w:num>
  <w:num w:numId="10">
    <w:abstractNumId w:val="8"/>
  </w:num>
  <w:num w:numId="11">
    <w:abstractNumId w:val="7"/>
  </w:num>
  <w:num w:numId="12">
    <w:abstractNumId w:val="0"/>
  </w:num>
  <w:num w:numId="13">
    <w:abstractNumId w:val="20"/>
  </w:num>
  <w:num w:numId="14">
    <w:abstractNumId w:val="9"/>
  </w:num>
  <w:num w:numId="15">
    <w:abstractNumId w:val="10"/>
  </w:num>
  <w:num w:numId="16">
    <w:abstractNumId w:val="16"/>
  </w:num>
  <w:num w:numId="17">
    <w:abstractNumId w:val="19"/>
  </w:num>
  <w:num w:numId="18">
    <w:abstractNumId w:val="2"/>
  </w:num>
  <w:num w:numId="19">
    <w:abstractNumId w:val="4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606F"/>
    <w:rsid w:val="0000712E"/>
    <w:rsid w:val="00022AF2"/>
    <w:rsid w:val="000271EE"/>
    <w:rsid w:val="00032F87"/>
    <w:rsid w:val="00043FDA"/>
    <w:rsid w:val="00046125"/>
    <w:rsid w:val="00060B42"/>
    <w:rsid w:val="00067604"/>
    <w:rsid w:val="000772ED"/>
    <w:rsid w:val="0009168E"/>
    <w:rsid w:val="00097563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A33"/>
    <w:rsid w:val="00153B93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B5AA7"/>
    <w:rsid w:val="001D302A"/>
    <w:rsid w:val="001F1DB8"/>
    <w:rsid w:val="00214307"/>
    <w:rsid w:val="00216C70"/>
    <w:rsid w:val="0022142A"/>
    <w:rsid w:val="00222022"/>
    <w:rsid w:val="0022336F"/>
    <w:rsid w:val="00224217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C2784"/>
    <w:rsid w:val="002C39F1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8520C"/>
    <w:rsid w:val="003A1A40"/>
    <w:rsid w:val="003C4691"/>
    <w:rsid w:val="003C6CF3"/>
    <w:rsid w:val="00400D15"/>
    <w:rsid w:val="00447507"/>
    <w:rsid w:val="004841E3"/>
    <w:rsid w:val="00494C8E"/>
    <w:rsid w:val="004957AC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10C6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2131C"/>
    <w:rsid w:val="0063418E"/>
    <w:rsid w:val="00634FB3"/>
    <w:rsid w:val="00651C2A"/>
    <w:rsid w:val="0067151B"/>
    <w:rsid w:val="006742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008D"/>
    <w:rsid w:val="00776566"/>
    <w:rsid w:val="00783A77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7E4127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349E8"/>
    <w:rsid w:val="009413B7"/>
    <w:rsid w:val="00943873"/>
    <w:rsid w:val="00943D11"/>
    <w:rsid w:val="00960824"/>
    <w:rsid w:val="00977E0B"/>
    <w:rsid w:val="009802FC"/>
    <w:rsid w:val="00990D1B"/>
    <w:rsid w:val="009A3815"/>
    <w:rsid w:val="009B7A3D"/>
    <w:rsid w:val="009C193C"/>
    <w:rsid w:val="009C5B97"/>
    <w:rsid w:val="009D100B"/>
    <w:rsid w:val="009D543F"/>
    <w:rsid w:val="009E2BB4"/>
    <w:rsid w:val="009E4862"/>
    <w:rsid w:val="00A23470"/>
    <w:rsid w:val="00A52150"/>
    <w:rsid w:val="00A54FA7"/>
    <w:rsid w:val="00A610AE"/>
    <w:rsid w:val="00AA4D26"/>
    <w:rsid w:val="00AB0EEA"/>
    <w:rsid w:val="00AE0E0B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2F4C"/>
    <w:rsid w:val="00D67795"/>
    <w:rsid w:val="00D910A7"/>
    <w:rsid w:val="00D951DE"/>
    <w:rsid w:val="00DA241C"/>
    <w:rsid w:val="00DB0C0C"/>
    <w:rsid w:val="00DB3030"/>
    <w:rsid w:val="00DB4706"/>
    <w:rsid w:val="00DC0B95"/>
    <w:rsid w:val="00DC6EFD"/>
    <w:rsid w:val="00DD3F1E"/>
    <w:rsid w:val="00DD778F"/>
    <w:rsid w:val="00DE4B81"/>
    <w:rsid w:val="00DF0A3F"/>
    <w:rsid w:val="00DF10C3"/>
    <w:rsid w:val="00DF34EB"/>
    <w:rsid w:val="00DF47BC"/>
    <w:rsid w:val="00E02D33"/>
    <w:rsid w:val="00E1399A"/>
    <w:rsid w:val="00E1592A"/>
    <w:rsid w:val="00E267C5"/>
    <w:rsid w:val="00E337B8"/>
    <w:rsid w:val="00E56693"/>
    <w:rsid w:val="00E63810"/>
    <w:rsid w:val="00E72B23"/>
    <w:rsid w:val="00E75280"/>
    <w:rsid w:val="00E8343F"/>
    <w:rsid w:val="00E929E6"/>
    <w:rsid w:val="00E94D8B"/>
    <w:rsid w:val="00E97B97"/>
    <w:rsid w:val="00EC791B"/>
    <w:rsid w:val="00ED7F38"/>
    <w:rsid w:val="00EE663E"/>
    <w:rsid w:val="00EE6D2E"/>
    <w:rsid w:val="00EF78EE"/>
    <w:rsid w:val="00F153C0"/>
    <w:rsid w:val="00F3032D"/>
    <w:rsid w:val="00F339E7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Hyperlink"/>
    <w:basedOn w:val="a0"/>
    <w:uiPriority w:val="99"/>
    <w:semiHidden/>
    <w:unhideWhenUsed/>
    <w:rsid w:val="0022421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24217"/>
    <w:rPr>
      <w:color w:val="800080"/>
      <w:u w:val="single"/>
    </w:rPr>
  </w:style>
  <w:style w:type="paragraph" w:customStyle="1" w:styleId="xl65">
    <w:name w:val="xl65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6">
    <w:name w:val="xl66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7">
    <w:name w:val="xl67"/>
    <w:basedOn w:val="a"/>
    <w:rsid w:val="00224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8">
    <w:name w:val="xl68"/>
    <w:basedOn w:val="a"/>
    <w:rsid w:val="00224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9">
    <w:name w:val="xl69"/>
    <w:basedOn w:val="a"/>
    <w:rsid w:val="002242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0">
    <w:name w:val="xl70"/>
    <w:basedOn w:val="a"/>
    <w:rsid w:val="0022421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1">
    <w:name w:val="xl71"/>
    <w:basedOn w:val="a"/>
    <w:rsid w:val="00224217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2">
    <w:name w:val="xl72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3">
    <w:name w:val="xl73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74">
    <w:name w:val="xl74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ConsPlusNonformat">
    <w:name w:val="ConsPlusNonformat"/>
    <w:rsid w:val="007E412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49E5D-5720-45FF-BDBE-9CEA86EB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69</cp:revision>
  <cp:lastPrinted>2023-05-30T12:16:00Z</cp:lastPrinted>
  <dcterms:created xsi:type="dcterms:W3CDTF">2017-11-14T08:58:00Z</dcterms:created>
  <dcterms:modified xsi:type="dcterms:W3CDTF">2023-05-30T12:17:00Z</dcterms:modified>
</cp:coreProperties>
</file>