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3C" w:rsidRDefault="00AE050F" w:rsidP="000B083C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5.15pt;margin-top:7.55pt;width:194.3pt;height:75.05pt;z-index:251660288;mso-wrap-edited:f" wrapcoords="-225 0 -225 21600 21825 21600 21825 0 -225 0" filled="f" stroked="f">
            <v:textbox style="mso-next-textbox:#_x0000_s1034">
              <w:txbxContent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Совет муниципального</w:t>
                  </w:r>
                </w:p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образования  </w:t>
                  </w:r>
                </w:p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сельского поселения</w:t>
                  </w:r>
                </w:p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«Комсомольск-на-Печоре» </w:t>
                  </w:r>
                </w:p>
                <w:p w:rsidR="0074652A" w:rsidRPr="001654F8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74652A" w:rsidRPr="00B9765D" w:rsidRDefault="0074652A" w:rsidP="001654F8">
                  <w:pPr>
                    <w:ind w:right="7" w:firstLine="0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2" type="#_x0000_t202" style="position:absolute;left:0;text-align:left;margin-left:-7.45pt;margin-top:7.55pt;width:184.8pt;height:75.05pt;z-index:251658240;mso-wrap-edited:f" wrapcoords="-225 0 -225 21600 21825 21600 21825 0 -225 0" filled="f" stroked="f">
            <v:textbox style="mso-next-textbox:#_x0000_s1032">
              <w:txbxContent>
                <w:p w:rsidR="0074652A" w:rsidRDefault="0074652A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«Комсомольск-на-Печоре</w:t>
                  </w:r>
                  <w:r w:rsidRPr="00403827">
                    <w:rPr>
                      <w:b/>
                    </w:rPr>
                    <w:t xml:space="preserve">»  </w:t>
                  </w:r>
                </w:p>
                <w:p w:rsidR="0074652A" w:rsidRPr="00403827" w:rsidRDefault="0074652A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74652A" w:rsidRDefault="0074652A" w:rsidP="000B083C">
                  <w:pPr>
                    <w:ind w:left="-540" w:right="7" w:hanging="540"/>
                    <w:jc w:val="center"/>
                  </w:pPr>
                  <w:r>
                    <w:rPr>
                      <w:b/>
                    </w:rPr>
                    <w:t xml:space="preserve">             </w:t>
                  </w:r>
                  <w:r w:rsidRPr="00B9765D">
                    <w:rPr>
                      <w:b/>
                    </w:rPr>
                    <w:t>муниципальнöй юкöнса</w:t>
                  </w:r>
                </w:p>
                <w:p w:rsidR="0074652A" w:rsidRPr="00B9765D" w:rsidRDefault="0074652A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</w:p>
              </w:txbxContent>
            </v:textbox>
            <w10:wrap type="through"/>
          </v:shape>
        </w:pict>
      </w:r>
    </w:p>
    <w:p w:rsidR="000B083C" w:rsidRDefault="000B083C" w:rsidP="000B083C">
      <w:pPr>
        <w:ind w:left="-540" w:hanging="540"/>
        <w:rPr>
          <w:b/>
        </w:rPr>
      </w:pPr>
    </w:p>
    <w:p w:rsidR="000B083C" w:rsidRDefault="000B083C" w:rsidP="000B083C">
      <w:pPr>
        <w:ind w:left="-540" w:hanging="540"/>
        <w:rPr>
          <w:b/>
        </w:rPr>
      </w:pPr>
    </w:p>
    <w:p w:rsidR="000B083C" w:rsidRDefault="001654F8" w:rsidP="001654F8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083C" w:rsidRDefault="000B083C" w:rsidP="000B083C">
      <w:pPr>
        <w:ind w:left="-540" w:hanging="540"/>
        <w:rPr>
          <w:b/>
        </w:rPr>
      </w:pPr>
    </w:p>
    <w:p w:rsidR="000B083C" w:rsidRPr="00B9765D" w:rsidRDefault="00AE050F" w:rsidP="000B083C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.25pt;margin-top:-57.7pt;width:57pt;height:63pt;z-index:-251657216;mso-wrap-edited:f" wrapcoords="-284 0 -284 21278 21600 21278 21600 0 -284 0" fillcolor="window">
            <v:imagedata r:id="rId8" o:title=""/>
          </v:shape>
          <o:OLEObject Type="Embed" ProgID="Word.Picture.8" ShapeID="_x0000_s1033" DrawAspect="Content" ObjectID="_1717835639" r:id="rId9"/>
        </w:pict>
      </w:r>
    </w:p>
    <w:p w:rsidR="000B083C" w:rsidRDefault="000B083C" w:rsidP="000B083C">
      <w:pPr>
        <w:ind w:left="-540" w:hanging="540"/>
      </w:pPr>
    </w:p>
    <w:p w:rsidR="000B083C" w:rsidRDefault="000B083C" w:rsidP="000B083C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0B083C" w:rsidRPr="00030CE6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0B083C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CF3B82" w:rsidRDefault="00CF3B82" w:rsidP="000B083C"/>
    <w:p w:rsidR="00CF3B82" w:rsidRDefault="00CF3B82" w:rsidP="00E75280">
      <w:pPr>
        <w:pStyle w:val="a5"/>
      </w:pPr>
    </w:p>
    <w:p w:rsidR="002E2AE4" w:rsidRDefault="001F1DB8" w:rsidP="00FA5AD3">
      <w:pPr>
        <w:pStyle w:val="a5"/>
        <w:ind w:firstLine="0"/>
        <w:jc w:val="left"/>
      </w:pPr>
      <w:r w:rsidRPr="001B283B">
        <w:t xml:space="preserve">от </w:t>
      </w:r>
      <w:r w:rsidR="00160495">
        <w:t>«23</w:t>
      </w:r>
      <w:r w:rsidR="00715A19" w:rsidRPr="001B283B">
        <w:t xml:space="preserve">» </w:t>
      </w:r>
      <w:r w:rsidR="00E62598">
        <w:t>июня</w:t>
      </w:r>
      <w:r w:rsidR="003C6CF3">
        <w:t xml:space="preserve"> </w:t>
      </w:r>
      <w:r w:rsidR="00B716C7">
        <w:t xml:space="preserve"> </w:t>
      </w:r>
      <w:r w:rsidR="006B1105">
        <w:t>202</w:t>
      </w:r>
      <w:r w:rsidR="000B083C">
        <w:t>2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</w:t>
      </w:r>
      <w:r w:rsidR="00060B42">
        <w:t xml:space="preserve">       </w:t>
      </w:r>
      <w:r w:rsidR="00D440D2" w:rsidRPr="001B283B">
        <w:t xml:space="preserve">                           </w:t>
      </w:r>
      <w:r w:rsidR="00FA5AD3" w:rsidRPr="001B283B">
        <w:t xml:space="preserve">      </w:t>
      </w:r>
      <w:r w:rsidR="00D440D2" w:rsidRPr="001B283B">
        <w:t xml:space="preserve">       </w:t>
      </w:r>
      <w:r w:rsidR="00CD3E71">
        <w:t xml:space="preserve">      </w:t>
      </w:r>
      <w:r w:rsidR="00D440D2" w:rsidRPr="001B283B">
        <w:t xml:space="preserve">                         </w:t>
      </w:r>
      <w:r w:rsidR="00CF3B82" w:rsidRPr="001B283B">
        <w:t xml:space="preserve">№ </w:t>
      </w:r>
      <w:r w:rsidR="0033255A">
        <w:t>5</w:t>
      </w:r>
      <w:r w:rsidR="00482E75">
        <w:t>6</w:t>
      </w:r>
      <w:r w:rsidR="0033255A">
        <w:t>/16</w:t>
      </w:r>
      <w:r w:rsidR="005B1213">
        <w:t>7</w:t>
      </w:r>
    </w:p>
    <w:p w:rsidR="001654F8" w:rsidRDefault="001654F8" w:rsidP="00FA5AD3">
      <w:pPr>
        <w:pStyle w:val="a5"/>
        <w:ind w:firstLine="0"/>
        <w:jc w:val="left"/>
        <w:rPr>
          <w:u w:val="single"/>
        </w:rPr>
      </w:pPr>
    </w:p>
    <w:p w:rsidR="001B283B" w:rsidRDefault="001B283B" w:rsidP="00FA5AD3">
      <w:pPr>
        <w:pStyle w:val="a5"/>
        <w:ind w:firstLine="0"/>
        <w:jc w:val="left"/>
        <w:rPr>
          <w:sz w:val="22"/>
          <w:szCs w:val="22"/>
        </w:rPr>
      </w:pPr>
    </w:p>
    <w:p w:rsidR="002E2AE4" w:rsidRDefault="002E2AE4" w:rsidP="001B283B">
      <w:pPr>
        <w:pStyle w:val="a5"/>
        <w:ind w:firstLine="0"/>
        <w:jc w:val="center"/>
      </w:pPr>
      <w:r w:rsidRPr="002E2AE4">
        <w:t xml:space="preserve">Республика Коми, Троицко-Печорский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5B1213" w:rsidRDefault="005B1213" w:rsidP="001B283B">
      <w:pPr>
        <w:pStyle w:val="a5"/>
        <w:ind w:firstLine="0"/>
        <w:jc w:val="center"/>
      </w:pPr>
    </w:p>
    <w:p w:rsidR="005B1213" w:rsidRDefault="005B1213" w:rsidP="001B283B">
      <w:pPr>
        <w:pStyle w:val="a5"/>
        <w:ind w:firstLine="0"/>
        <w:jc w:val="center"/>
      </w:pPr>
    </w:p>
    <w:p w:rsidR="0033255A" w:rsidRPr="002E2AE4" w:rsidRDefault="0033255A" w:rsidP="001B283B">
      <w:pPr>
        <w:pStyle w:val="a5"/>
        <w:ind w:firstLine="0"/>
        <w:jc w:val="center"/>
      </w:pPr>
    </w:p>
    <w:p w:rsidR="00D22BB8" w:rsidRDefault="005B1213" w:rsidP="00D22BB8">
      <w:pPr>
        <w:jc w:val="center"/>
        <w:rPr>
          <w:b/>
          <w:sz w:val="28"/>
          <w:szCs w:val="28"/>
        </w:rPr>
      </w:pPr>
      <w:r w:rsidRPr="005B1213">
        <w:rPr>
          <w:b/>
          <w:sz w:val="28"/>
          <w:szCs w:val="28"/>
        </w:rPr>
        <w:t>Об утверждении положения «О порядке назначения и проведения собраний и конференций граждан на территории муниципального обр</w:t>
      </w:r>
      <w:r w:rsidRPr="005B1213">
        <w:rPr>
          <w:b/>
          <w:sz w:val="28"/>
          <w:szCs w:val="28"/>
        </w:rPr>
        <w:t>а</w:t>
      </w:r>
      <w:r w:rsidRPr="005B1213">
        <w:rPr>
          <w:b/>
          <w:sz w:val="28"/>
          <w:szCs w:val="28"/>
        </w:rPr>
        <w:t>зования сельского пос</w:t>
      </w:r>
      <w:r w:rsidRPr="005B1213">
        <w:rPr>
          <w:b/>
          <w:sz w:val="28"/>
          <w:szCs w:val="28"/>
        </w:rPr>
        <w:t>е</w:t>
      </w:r>
      <w:r w:rsidRPr="005B1213">
        <w:rPr>
          <w:b/>
          <w:sz w:val="28"/>
          <w:szCs w:val="28"/>
        </w:rPr>
        <w:t xml:space="preserve">ления </w:t>
      </w:r>
      <w:r w:rsidR="00D22BB8" w:rsidRPr="005B1213">
        <w:rPr>
          <w:b/>
          <w:sz w:val="28"/>
          <w:szCs w:val="28"/>
        </w:rPr>
        <w:t>«Комсомольск-на-Печоре»</w:t>
      </w:r>
    </w:p>
    <w:p w:rsidR="005B1213" w:rsidRDefault="005B1213" w:rsidP="00D22BB8">
      <w:pPr>
        <w:jc w:val="center"/>
        <w:rPr>
          <w:b/>
          <w:sz w:val="28"/>
          <w:szCs w:val="28"/>
        </w:rPr>
      </w:pPr>
    </w:p>
    <w:p w:rsidR="005B1213" w:rsidRPr="005B1213" w:rsidRDefault="005B1213" w:rsidP="00D22BB8">
      <w:pPr>
        <w:jc w:val="center"/>
        <w:rPr>
          <w:b/>
          <w:sz w:val="28"/>
          <w:szCs w:val="28"/>
        </w:rPr>
      </w:pPr>
    </w:p>
    <w:p w:rsidR="00D22BB8" w:rsidRPr="008F53C8" w:rsidRDefault="00D22BB8" w:rsidP="00D22BB8">
      <w:pPr>
        <w:jc w:val="center"/>
        <w:rPr>
          <w:b/>
          <w:sz w:val="26"/>
          <w:szCs w:val="26"/>
        </w:rPr>
      </w:pPr>
    </w:p>
    <w:p w:rsidR="005E0DB7" w:rsidRPr="00D22BB8" w:rsidRDefault="005B1213" w:rsidP="005B1213">
      <w:pPr>
        <w:ind w:firstLine="540"/>
      </w:pPr>
      <w:r w:rsidRPr="00B74F4B">
        <w:t xml:space="preserve">В соответствии со статьей 29, 30 Федерального закона Российской Федерации от 06.10.2003 г. № 131-ФЗ «Об общих принципах организации местного самоуправления в Российской Федерации», руководствуясь статьями </w:t>
      </w:r>
      <w:r>
        <w:t>23,24</w:t>
      </w:r>
      <w:r w:rsidRPr="00B74F4B">
        <w:t xml:space="preserve"> Устава муниципального образ</w:t>
      </w:r>
      <w:r w:rsidRPr="00B74F4B">
        <w:t>о</w:t>
      </w:r>
      <w:r w:rsidRPr="00B74F4B">
        <w:t xml:space="preserve">вания сельского поселения </w:t>
      </w:r>
      <w:r w:rsidRPr="00D22BB8">
        <w:t xml:space="preserve"> </w:t>
      </w:r>
      <w:r w:rsidR="00D22BB8" w:rsidRPr="00D22BB8">
        <w:t>«Комсомольск-на-Печоре»,</w:t>
      </w:r>
    </w:p>
    <w:p w:rsidR="00D22BB8" w:rsidRPr="005E0DB7" w:rsidRDefault="00D22BB8" w:rsidP="005E0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E0DB7" w:rsidRPr="00345D70" w:rsidRDefault="005E0DB7" w:rsidP="005E0DB7">
      <w:pPr>
        <w:pStyle w:val="a5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Совет муниципального образования сельского поселения</w:t>
      </w:r>
    </w:p>
    <w:p w:rsidR="005E0DB7" w:rsidRPr="00B617AA" w:rsidRDefault="005E0DB7" w:rsidP="005E0DB7">
      <w:pPr>
        <w:pStyle w:val="a5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«Комсомольск-на-Печоре</w:t>
      </w:r>
      <w:r w:rsidRPr="00B617AA">
        <w:rPr>
          <w:b/>
        </w:rPr>
        <w:t>» решил:</w:t>
      </w:r>
    </w:p>
    <w:p w:rsidR="005E0DB7" w:rsidRDefault="005E0DB7" w:rsidP="005E0DB7">
      <w:pPr>
        <w:rPr>
          <w:rStyle w:val="af3"/>
          <w:sz w:val="28"/>
          <w:szCs w:val="28"/>
        </w:rPr>
      </w:pPr>
    </w:p>
    <w:p w:rsidR="005B1213" w:rsidRPr="004E564E" w:rsidRDefault="005B1213" w:rsidP="005B1213">
      <w:pPr>
        <w:pStyle w:val="af5"/>
        <w:numPr>
          <w:ilvl w:val="0"/>
          <w:numId w:val="27"/>
        </w:numPr>
        <w:spacing w:before="100" w:beforeAutospacing="1" w:after="100" w:afterAutospacing="1"/>
        <w:ind w:left="1418" w:hanging="410"/>
        <w:rPr>
          <w:szCs w:val="28"/>
        </w:rPr>
      </w:pPr>
      <w:r w:rsidRPr="004E564E">
        <w:rPr>
          <w:szCs w:val="28"/>
        </w:rPr>
        <w:t xml:space="preserve">Утвердить </w:t>
      </w:r>
      <w:r w:rsidR="004E564E" w:rsidRPr="004E564E">
        <w:t>Положение</w:t>
      </w:r>
      <w:r w:rsidR="004E564E">
        <w:t xml:space="preserve"> </w:t>
      </w:r>
      <w:r w:rsidR="004E564E" w:rsidRPr="004E564E">
        <w:t>о порядке назначения и проведения собраний и ко</w:t>
      </w:r>
      <w:r w:rsidR="004E564E" w:rsidRPr="004E564E">
        <w:t>н</w:t>
      </w:r>
      <w:r w:rsidR="004E564E" w:rsidRPr="004E564E">
        <w:t>ференций граждан</w:t>
      </w:r>
      <w:r w:rsidR="004E564E">
        <w:t xml:space="preserve"> </w:t>
      </w:r>
      <w:r w:rsidR="004E564E" w:rsidRPr="004E564E">
        <w:t>на территории сельского поселения «Комсомольск-на-Печоре»</w:t>
      </w:r>
      <w:r w:rsidR="004E564E">
        <w:t xml:space="preserve"> </w:t>
      </w:r>
      <w:r w:rsidRPr="004E564E">
        <w:rPr>
          <w:szCs w:val="28"/>
        </w:rPr>
        <w:t>согласно пр</w:t>
      </w:r>
      <w:r w:rsidRPr="004E564E">
        <w:rPr>
          <w:szCs w:val="28"/>
        </w:rPr>
        <w:t>и</w:t>
      </w:r>
      <w:r w:rsidRPr="004E564E">
        <w:rPr>
          <w:szCs w:val="28"/>
        </w:rPr>
        <w:t>ложению.</w:t>
      </w:r>
    </w:p>
    <w:p w:rsidR="00D22BB8" w:rsidRDefault="005B1213" w:rsidP="005B1213">
      <w:pPr>
        <w:pStyle w:val="aa"/>
        <w:numPr>
          <w:ilvl w:val="0"/>
          <w:numId w:val="27"/>
        </w:numPr>
        <w:spacing w:line="276" w:lineRule="auto"/>
        <w:ind w:left="567" w:firstLine="426"/>
      </w:pPr>
      <w:r w:rsidRPr="005B1213">
        <w:rPr>
          <w:szCs w:val="28"/>
        </w:rPr>
        <w:t xml:space="preserve">Настоящее решение вступает в силу со дня его </w:t>
      </w:r>
      <w:r>
        <w:t>принятия.</w:t>
      </w:r>
    </w:p>
    <w:p w:rsidR="00D22BB8" w:rsidRDefault="00D22BB8" w:rsidP="005B1213">
      <w:pPr>
        <w:ind w:left="1418" w:hanging="410"/>
      </w:pPr>
    </w:p>
    <w:p w:rsidR="00D22BB8" w:rsidRDefault="00D22BB8" w:rsidP="00333227">
      <w:pPr>
        <w:ind w:left="360"/>
      </w:pPr>
    </w:p>
    <w:p w:rsidR="00D22BB8" w:rsidRDefault="00D22BB8" w:rsidP="00333227">
      <w:pPr>
        <w:ind w:left="360"/>
      </w:pPr>
    </w:p>
    <w:p w:rsidR="00333227" w:rsidRPr="00667671" w:rsidRDefault="00333227" w:rsidP="00333227">
      <w:r w:rsidRPr="00667671">
        <w:t>Глава сельского поселения</w:t>
      </w:r>
    </w:p>
    <w:p w:rsidR="00333227" w:rsidRDefault="00333227" w:rsidP="00333227">
      <w:r w:rsidRPr="00667671">
        <w:t xml:space="preserve"> «</w:t>
      </w:r>
      <w:r>
        <w:t>Комсомольск-на-Печоре</w:t>
      </w:r>
      <w:r w:rsidRPr="00667671">
        <w:t xml:space="preserve">»                                 </w:t>
      </w:r>
      <w:r>
        <w:t>Т.А. Порядина</w:t>
      </w:r>
      <w:r w:rsidRPr="00667671">
        <w:t xml:space="preserve">                       </w:t>
      </w:r>
      <w:r>
        <w:t xml:space="preserve">                      </w:t>
      </w:r>
      <w:r w:rsidRPr="00667671">
        <w:t xml:space="preserve">   </w:t>
      </w:r>
      <w:r>
        <w:t xml:space="preserve">   </w:t>
      </w:r>
      <w:r w:rsidRPr="00667671">
        <w:t xml:space="preserve">          </w:t>
      </w:r>
      <w:r>
        <w:t xml:space="preserve">                    </w:t>
      </w:r>
      <w:r w:rsidRPr="00667671">
        <w:t xml:space="preserve"> </w:t>
      </w: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27618" w:rsidRDefault="00627618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27618" w:rsidRDefault="00627618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B1213" w:rsidRPr="00B74F4B" w:rsidRDefault="005B1213" w:rsidP="005B1213">
      <w:pPr>
        <w:pStyle w:val="ConsPlusNonformat"/>
        <w:widowControl/>
        <w:ind w:left="4500"/>
        <w:jc w:val="right"/>
        <w:rPr>
          <w:rFonts w:ascii="Times New Roman" w:hAnsi="Times New Roman" w:cs="Times New Roman"/>
          <w:sz w:val="22"/>
          <w:szCs w:val="22"/>
        </w:rPr>
      </w:pPr>
      <w:r w:rsidRPr="00B74F4B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5B1213" w:rsidRPr="00B74F4B" w:rsidRDefault="005B1213" w:rsidP="005B1213">
      <w:pPr>
        <w:pStyle w:val="ConsPlusNonformat"/>
        <w:widowControl/>
        <w:ind w:left="4500"/>
        <w:jc w:val="right"/>
        <w:rPr>
          <w:rFonts w:ascii="Times New Roman" w:hAnsi="Times New Roman" w:cs="Times New Roman"/>
          <w:sz w:val="22"/>
          <w:szCs w:val="22"/>
        </w:rPr>
      </w:pPr>
      <w:r w:rsidRPr="00B74F4B">
        <w:rPr>
          <w:rFonts w:ascii="Times New Roman" w:hAnsi="Times New Roman" w:cs="Times New Roman"/>
          <w:sz w:val="22"/>
          <w:szCs w:val="22"/>
        </w:rPr>
        <w:t>к решению Совета</w:t>
      </w:r>
    </w:p>
    <w:p w:rsidR="005B1213" w:rsidRPr="00B74F4B" w:rsidRDefault="005B1213" w:rsidP="005B1213">
      <w:pPr>
        <w:pStyle w:val="ConsPlusNonformat"/>
        <w:widowControl/>
        <w:ind w:left="4500"/>
        <w:jc w:val="right"/>
        <w:rPr>
          <w:rFonts w:ascii="Times New Roman" w:hAnsi="Times New Roman" w:cs="Times New Roman"/>
          <w:sz w:val="22"/>
          <w:szCs w:val="22"/>
        </w:rPr>
      </w:pPr>
      <w:r w:rsidRPr="00B74F4B">
        <w:rPr>
          <w:rFonts w:ascii="Times New Roman" w:hAnsi="Times New Roman" w:cs="Times New Roman"/>
          <w:sz w:val="22"/>
          <w:szCs w:val="22"/>
        </w:rPr>
        <w:t>сельского поселения «</w:t>
      </w:r>
      <w:r>
        <w:rPr>
          <w:rFonts w:ascii="Times New Roman" w:hAnsi="Times New Roman" w:cs="Times New Roman"/>
          <w:sz w:val="22"/>
          <w:szCs w:val="22"/>
        </w:rPr>
        <w:t>Комсомольск-на-Печоре</w:t>
      </w:r>
      <w:r w:rsidRPr="00B74F4B">
        <w:rPr>
          <w:rFonts w:ascii="Times New Roman" w:hAnsi="Times New Roman" w:cs="Times New Roman"/>
          <w:sz w:val="22"/>
          <w:szCs w:val="22"/>
        </w:rPr>
        <w:t>»</w:t>
      </w:r>
    </w:p>
    <w:p w:rsidR="005B1213" w:rsidRDefault="005B1213" w:rsidP="005B1213">
      <w:pPr>
        <w:pStyle w:val="ConsPlusNonformat"/>
        <w:widowControl/>
        <w:ind w:left="4500"/>
        <w:jc w:val="right"/>
        <w:rPr>
          <w:rFonts w:ascii="Times New Roman" w:hAnsi="Times New Roman" w:cs="Times New Roman"/>
          <w:sz w:val="22"/>
          <w:szCs w:val="22"/>
        </w:rPr>
      </w:pPr>
      <w:r w:rsidRPr="00B74F4B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23</w:t>
      </w:r>
      <w:r w:rsidRPr="00B74F4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июня 2022</w:t>
      </w:r>
      <w:r w:rsidRPr="00B74F4B">
        <w:rPr>
          <w:rFonts w:ascii="Times New Roman" w:hAnsi="Times New Roman" w:cs="Times New Roman"/>
          <w:sz w:val="22"/>
          <w:szCs w:val="22"/>
        </w:rPr>
        <w:t xml:space="preserve"> года № </w:t>
      </w:r>
      <w:r>
        <w:rPr>
          <w:rFonts w:ascii="Times New Roman" w:hAnsi="Times New Roman" w:cs="Times New Roman"/>
          <w:sz w:val="22"/>
          <w:szCs w:val="22"/>
        </w:rPr>
        <w:t>56/167</w:t>
      </w:r>
    </w:p>
    <w:p w:rsidR="005B1213" w:rsidRDefault="005B1213" w:rsidP="005B1213">
      <w:pPr>
        <w:pStyle w:val="ConsPlusNonformat"/>
        <w:widowControl/>
        <w:ind w:left="4500"/>
        <w:jc w:val="right"/>
        <w:rPr>
          <w:rFonts w:ascii="Times New Roman" w:hAnsi="Times New Roman" w:cs="Times New Roman"/>
          <w:sz w:val="22"/>
          <w:szCs w:val="22"/>
        </w:rPr>
      </w:pPr>
    </w:p>
    <w:p w:rsidR="005B1213" w:rsidRPr="00B74F4B" w:rsidRDefault="005B1213" w:rsidP="005B1213">
      <w:pPr>
        <w:pStyle w:val="ConsPlusNonformat"/>
        <w:widowControl/>
        <w:ind w:left="4500"/>
        <w:jc w:val="right"/>
        <w:rPr>
          <w:rFonts w:ascii="Times New Roman" w:hAnsi="Times New Roman" w:cs="Times New Roman"/>
          <w:sz w:val="22"/>
          <w:szCs w:val="22"/>
        </w:rPr>
      </w:pPr>
    </w:p>
    <w:p w:rsidR="005B1213" w:rsidRPr="00B74F4B" w:rsidRDefault="005B1213" w:rsidP="005B1213">
      <w:pPr>
        <w:ind w:firstLine="567"/>
        <w:jc w:val="right"/>
      </w:pPr>
    </w:p>
    <w:p w:rsidR="005B1213" w:rsidRPr="005B1213" w:rsidRDefault="005B1213" w:rsidP="005B1213">
      <w:pPr>
        <w:pStyle w:val="af5"/>
        <w:jc w:val="center"/>
        <w:rPr>
          <w:b/>
        </w:rPr>
      </w:pPr>
      <w:r w:rsidRPr="005B1213">
        <w:rPr>
          <w:b/>
        </w:rPr>
        <w:t>Положение</w:t>
      </w:r>
      <w:r w:rsidRPr="005B1213">
        <w:rPr>
          <w:b/>
        </w:rPr>
        <w:br/>
        <w:t>о порядке назначения и проведения собраний и конференций граждан</w:t>
      </w:r>
      <w:r w:rsidRPr="005B1213">
        <w:rPr>
          <w:b/>
        </w:rPr>
        <w:br/>
        <w:t>на территории сельского поселения «</w:t>
      </w:r>
      <w:r>
        <w:rPr>
          <w:b/>
        </w:rPr>
        <w:t>Комсомольск-на-Печоре</w:t>
      </w:r>
      <w:r w:rsidRPr="005B1213">
        <w:rPr>
          <w:b/>
        </w:rPr>
        <w:t>»</w:t>
      </w:r>
    </w:p>
    <w:p w:rsidR="005B1213" w:rsidRPr="00B74F4B" w:rsidRDefault="005B1213" w:rsidP="005B1213">
      <w:pPr>
        <w:ind w:firstLine="567"/>
      </w:pPr>
    </w:p>
    <w:p w:rsidR="005B1213" w:rsidRPr="00B74F4B" w:rsidRDefault="005B1213" w:rsidP="005B1213">
      <w:pPr>
        <w:ind w:firstLine="567"/>
      </w:pPr>
      <w:bookmarkStart w:id="0" w:name="sub_1050"/>
      <w:r w:rsidRPr="00B74F4B">
        <w:t>Настоящее Положение разработано на основании Федерального закона от 06.10.2003 года №131-ФЗ «Об общих принципах организации местного самоуправления в Росси</w:t>
      </w:r>
      <w:r w:rsidRPr="00B74F4B">
        <w:t>й</w:t>
      </w:r>
      <w:r w:rsidRPr="00B74F4B">
        <w:t>ской Федерации»,</w:t>
      </w:r>
      <w:r w:rsidRPr="00B74F4B">
        <w:rPr>
          <w:b/>
        </w:rPr>
        <w:t xml:space="preserve"> </w:t>
      </w:r>
      <w:r w:rsidRPr="00B74F4B">
        <w:t>Устава сельского поселения «</w:t>
      </w:r>
      <w:r>
        <w:t>Комсомольск-на-Печоре</w:t>
      </w:r>
      <w:r w:rsidRPr="00B74F4B">
        <w:t>» и направлено на реализацию прав граждан для обсуждени</w:t>
      </w:r>
      <w:bookmarkEnd w:id="0"/>
      <w:r w:rsidRPr="00B74F4B">
        <w:t>я вопросов местного значения, информирования населения о де</w:t>
      </w:r>
      <w:r w:rsidRPr="00B74F4B">
        <w:t>я</w:t>
      </w:r>
      <w:r w:rsidRPr="00B74F4B">
        <w:t>тельности администрации сельского поселения «</w:t>
      </w:r>
      <w:r>
        <w:t>Комсомольск-на-Печоре</w:t>
      </w:r>
      <w:r w:rsidRPr="00B74F4B">
        <w:t>», Совета сельского поселения «</w:t>
      </w:r>
      <w:r>
        <w:t>Комсомольск-на-Печоре</w:t>
      </w:r>
      <w:r w:rsidRPr="00B74F4B">
        <w:t>», Главы сельского пос</w:t>
      </w:r>
      <w:r w:rsidRPr="00B74F4B">
        <w:t>е</w:t>
      </w:r>
      <w:r w:rsidRPr="00B74F4B">
        <w:t>ления «</w:t>
      </w:r>
      <w:r>
        <w:t>Комсомольск-на-Печоре</w:t>
      </w:r>
      <w:r w:rsidRPr="00B74F4B">
        <w:t>», осуществления территориального общественного сам</w:t>
      </w:r>
      <w:r w:rsidRPr="00B74F4B">
        <w:t>о</w:t>
      </w:r>
      <w:r w:rsidRPr="00B74F4B">
        <w:t>управления на части территории сельского поселения «</w:t>
      </w:r>
      <w:r>
        <w:t>Комсомольск-на-Печоре</w:t>
      </w:r>
      <w:r w:rsidRPr="00B74F4B">
        <w:t>».</w:t>
      </w:r>
    </w:p>
    <w:p w:rsidR="005B1213" w:rsidRDefault="005B1213" w:rsidP="00762F70">
      <w:pPr>
        <w:pStyle w:val="af5"/>
      </w:pPr>
    </w:p>
    <w:p w:rsidR="005B1213" w:rsidRPr="00762F70" w:rsidRDefault="005B1213" w:rsidP="00762F70">
      <w:pPr>
        <w:pStyle w:val="af5"/>
        <w:jc w:val="center"/>
        <w:rPr>
          <w:b/>
        </w:rPr>
      </w:pPr>
      <w:r w:rsidRPr="00762F70">
        <w:rPr>
          <w:b/>
        </w:rPr>
        <w:t>1. Основные положения.</w:t>
      </w:r>
    </w:p>
    <w:p w:rsidR="005B1213" w:rsidRPr="00B74F4B" w:rsidRDefault="005B1213" w:rsidP="005B1213">
      <w:pPr>
        <w:ind w:firstLine="567"/>
      </w:pPr>
    </w:p>
    <w:p w:rsidR="005B1213" w:rsidRPr="00B74F4B" w:rsidRDefault="005B1213" w:rsidP="005B1213">
      <w:pPr>
        <w:ind w:firstLine="567"/>
      </w:pPr>
      <w:r w:rsidRPr="00B74F4B">
        <w:t>1.1.</w:t>
      </w:r>
      <w:r w:rsidRPr="00B74F4B">
        <w:tab/>
        <w:t>Собрание граждан (далее Собрание) - совместное присутствие граждан, проживающих на территории сельского поселения «</w:t>
      </w:r>
      <w:r>
        <w:t>Комсомольск-на-Печоре</w:t>
      </w:r>
      <w:r w:rsidRPr="00B74F4B">
        <w:t>», в спец</w:t>
      </w:r>
      <w:r w:rsidRPr="00B74F4B">
        <w:t>и</w:t>
      </w:r>
      <w:r w:rsidRPr="00B74F4B">
        <w:t>ально отведенном или приспособленном для этого месте для обсуждения вопросов мес</w:t>
      </w:r>
      <w:r w:rsidRPr="00B74F4B">
        <w:t>т</w:t>
      </w:r>
      <w:r w:rsidRPr="00B74F4B">
        <w:t>ного значения, информирования населения о деятельности администрации сельского п</w:t>
      </w:r>
      <w:r w:rsidRPr="00B74F4B">
        <w:t>о</w:t>
      </w:r>
      <w:r w:rsidRPr="00B74F4B">
        <w:t>селения «</w:t>
      </w:r>
      <w:r>
        <w:t>Комсомольск-на-Печоре</w:t>
      </w:r>
      <w:r w:rsidRPr="00B74F4B">
        <w:t>», Совета сельского поселения «</w:t>
      </w:r>
      <w:r>
        <w:t>Комсомольск-на-Печоре</w:t>
      </w:r>
      <w:r w:rsidRPr="00B74F4B">
        <w:t>», Главы сельского поселения «</w:t>
      </w:r>
      <w:r>
        <w:t>Комсомольск-на-Печоре</w:t>
      </w:r>
      <w:r w:rsidRPr="00B74F4B">
        <w:t>», осуществления террит</w:t>
      </w:r>
      <w:r w:rsidRPr="00B74F4B">
        <w:t>о</w:t>
      </w:r>
      <w:r w:rsidRPr="00B74F4B">
        <w:t>риального общественного самоуправления на территории сельского поселения «</w:t>
      </w:r>
      <w:r>
        <w:t>Комс</w:t>
      </w:r>
      <w:r>
        <w:t>о</w:t>
      </w:r>
      <w:r>
        <w:t>мольск-на-Печоре</w:t>
      </w:r>
      <w:r w:rsidRPr="00B74F4B">
        <w:t>».</w:t>
      </w:r>
    </w:p>
    <w:p w:rsidR="005B1213" w:rsidRPr="00B74F4B" w:rsidRDefault="005B1213" w:rsidP="005B1213">
      <w:pPr>
        <w:ind w:firstLine="567"/>
      </w:pPr>
      <w:r w:rsidRPr="00B74F4B">
        <w:t>1.2.</w:t>
      </w:r>
      <w:r w:rsidRPr="00B74F4B">
        <w:tab/>
        <w:t>Право граждан на участие в Собрании</w:t>
      </w:r>
      <w:r>
        <w:t xml:space="preserve"> (конференции)</w:t>
      </w:r>
      <w:r w:rsidRPr="00B74F4B">
        <w:t>.</w:t>
      </w:r>
    </w:p>
    <w:p w:rsidR="005B1213" w:rsidRPr="00B74F4B" w:rsidRDefault="005B1213" w:rsidP="005B1213">
      <w:pPr>
        <w:ind w:firstLine="567"/>
      </w:pPr>
      <w:r w:rsidRPr="00B74F4B">
        <w:t>Граждане, проживающие на территории сельского поселения «</w:t>
      </w:r>
      <w:r>
        <w:t>Комсомольск-на-Печоре</w:t>
      </w:r>
      <w:r w:rsidRPr="00B74F4B">
        <w:t>», имеют ра</w:t>
      </w:r>
      <w:r w:rsidRPr="00B74F4B">
        <w:t>в</w:t>
      </w:r>
      <w:r w:rsidRPr="00B74F4B">
        <w:t xml:space="preserve">ные права на участие в Собрании </w:t>
      </w:r>
      <w:r>
        <w:t xml:space="preserve">(конференции) </w:t>
      </w:r>
      <w:r w:rsidRPr="00B74F4B">
        <w:t>независимо от пола, национальности, происхождения, имущественного и должностного положения, отнош</w:t>
      </w:r>
      <w:r w:rsidRPr="00B74F4B">
        <w:t>е</w:t>
      </w:r>
      <w:r w:rsidRPr="00B74F4B">
        <w:t>ния к религии, уб</w:t>
      </w:r>
      <w:r w:rsidRPr="00B74F4B">
        <w:t>е</w:t>
      </w:r>
      <w:r w:rsidRPr="00B74F4B">
        <w:t>ждений, принадлежности к общественным объединениям.</w:t>
      </w:r>
    </w:p>
    <w:p w:rsidR="005B1213" w:rsidRPr="00B74F4B" w:rsidRDefault="005B1213" w:rsidP="005B1213">
      <w:pPr>
        <w:ind w:firstLine="567"/>
      </w:pPr>
      <w:r w:rsidRPr="00B74F4B">
        <w:t xml:space="preserve">Правом участия в Собрании </w:t>
      </w:r>
      <w:r>
        <w:t xml:space="preserve">(конференции) </w:t>
      </w:r>
      <w:r w:rsidRPr="00B74F4B">
        <w:t xml:space="preserve">обладают граждане, проживающие на территории поселения, достигшие </w:t>
      </w:r>
      <w:r w:rsidRPr="002B74D5">
        <w:t>16</w:t>
      </w:r>
      <w:r w:rsidRPr="00B74F4B">
        <w:t>-летнего возраста.</w:t>
      </w:r>
    </w:p>
    <w:p w:rsidR="005B1213" w:rsidRPr="00B74F4B" w:rsidRDefault="005B1213" w:rsidP="005B1213">
      <w:pPr>
        <w:ind w:firstLine="567"/>
      </w:pPr>
      <w:r w:rsidRPr="00B74F4B">
        <w:t>Граждане, не проживающие на территории сельского поселения «</w:t>
      </w:r>
      <w:r>
        <w:t>Комсомольск-на-Печоре</w:t>
      </w:r>
      <w:r w:rsidRPr="00B74F4B">
        <w:t>», но имеющие на его территории недвижимое имущество, принадлежащее им на праве собс</w:t>
      </w:r>
      <w:r w:rsidRPr="00B74F4B">
        <w:t>т</w:t>
      </w:r>
      <w:r w:rsidRPr="00B74F4B">
        <w:t xml:space="preserve">венности, также могут участвовать в работе собрания </w:t>
      </w:r>
      <w:r>
        <w:t xml:space="preserve">(конференции) </w:t>
      </w:r>
      <w:r w:rsidRPr="00B74F4B">
        <w:t>с правом совещ</w:t>
      </w:r>
      <w:r w:rsidRPr="00B74F4B">
        <w:t>а</w:t>
      </w:r>
      <w:r w:rsidRPr="00B74F4B">
        <w:t>тельного голоса.</w:t>
      </w:r>
    </w:p>
    <w:p w:rsidR="005B1213" w:rsidRPr="00B74F4B" w:rsidRDefault="005B1213" w:rsidP="005B1213">
      <w:pPr>
        <w:ind w:firstLine="567"/>
      </w:pPr>
      <w:r w:rsidRPr="00B74F4B">
        <w:t xml:space="preserve">Граждане участвуют в Собрании </w:t>
      </w:r>
      <w:r>
        <w:t xml:space="preserve">(конференции) </w:t>
      </w:r>
      <w:r w:rsidRPr="00B74F4B">
        <w:t>лично, и каждый из них обладает одним голосом.</w:t>
      </w:r>
    </w:p>
    <w:p w:rsidR="005B1213" w:rsidRPr="00B74F4B" w:rsidRDefault="005B1213" w:rsidP="005B1213">
      <w:pPr>
        <w:ind w:firstLine="567"/>
      </w:pPr>
      <w:r w:rsidRPr="00B74F4B">
        <w:t>Граждане вправе принимать участие в обсуждение и принятие решений Собрания</w:t>
      </w:r>
      <w:r>
        <w:t xml:space="preserve"> (конференции)</w:t>
      </w:r>
      <w:r w:rsidRPr="00B74F4B">
        <w:t>.</w:t>
      </w:r>
    </w:p>
    <w:p w:rsidR="005B1213" w:rsidRDefault="005B1213" w:rsidP="005B1213">
      <w:pPr>
        <w:ind w:firstLine="567"/>
      </w:pPr>
      <w:r w:rsidRPr="00B74F4B">
        <w:t>1.3.</w:t>
      </w:r>
      <w:r w:rsidRPr="00B74F4B">
        <w:tab/>
        <w:t xml:space="preserve">Решения Собрания </w:t>
      </w:r>
      <w:r>
        <w:t xml:space="preserve">(конференции) </w:t>
      </w:r>
      <w:r w:rsidRPr="00B74F4B">
        <w:t>по вопросам повестки дня принимается открытым голосованием большинством голосов присутствующих граждан.</w:t>
      </w:r>
    </w:p>
    <w:p w:rsidR="005B1213" w:rsidRPr="00B74F4B" w:rsidRDefault="005B1213" w:rsidP="005B1213">
      <w:pPr>
        <w:ind w:firstLine="567"/>
      </w:pPr>
    </w:p>
    <w:p w:rsidR="005B1213" w:rsidRPr="00762F70" w:rsidRDefault="005B1213" w:rsidP="00762F70">
      <w:pPr>
        <w:pStyle w:val="af5"/>
        <w:jc w:val="center"/>
        <w:rPr>
          <w:b/>
        </w:rPr>
      </w:pPr>
      <w:r w:rsidRPr="00762F70">
        <w:rPr>
          <w:b/>
        </w:rPr>
        <w:t>2. Инициатива созыва и порядок назначения собрания граждан.</w:t>
      </w:r>
    </w:p>
    <w:p w:rsidR="005B1213" w:rsidRPr="00B74F4B" w:rsidRDefault="005B1213" w:rsidP="005B1213">
      <w:pPr>
        <w:ind w:firstLine="567"/>
      </w:pPr>
    </w:p>
    <w:p w:rsidR="005B1213" w:rsidRDefault="005B1213" w:rsidP="005B1213">
      <w:pPr>
        <w:ind w:firstLine="567"/>
      </w:pPr>
      <w:r w:rsidRPr="00B74F4B">
        <w:t>2.1.</w:t>
      </w:r>
      <w:r w:rsidRPr="00B74F4B">
        <w:tab/>
        <w:t xml:space="preserve">Собрание </w:t>
      </w:r>
      <w:r>
        <w:t xml:space="preserve">(конференция) </w:t>
      </w:r>
      <w:r w:rsidRPr="00B74F4B">
        <w:t>проводится по инициативе:</w:t>
      </w:r>
    </w:p>
    <w:p w:rsidR="005B1213" w:rsidRPr="00C90610" w:rsidRDefault="005B1213" w:rsidP="005B1213">
      <w:pPr>
        <w:ind w:firstLine="567"/>
      </w:pPr>
      <w:r>
        <w:t xml:space="preserve">-общественных объединений, органов </w:t>
      </w:r>
      <w:r w:rsidRPr="00C90610">
        <w:t>территориального  общественного самоупра</w:t>
      </w:r>
      <w:r w:rsidRPr="00C90610">
        <w:t>в</w:t>
      </w:r>
      <w:r w:rsidRPr="00C90610">
        <w:t>ления</w:t>
      </w:r>
      <w:r>
        <w:t>;</w:t>
      </w:r>
    </w:p>
    <w:p w:rsidR="005B1213" w:rsidRPr="00C90610" w:rsidRDefault="005B1213" w:rsidP="005B1213">
      <w:pPr>
        <w:ind w:firstLine="567"/>
      </w:pPr>
      <w:r w:rsidRPr="00C90610">
        <w:t>- инициативн</w:t>
      </w:r>
      <w:r>
        <w:t>ой</w:t>
      </w:r>
      <w:r w:rsidRPr="00C90610">
        <w:t xml:space="preserve"> групп</w:t>
      </w:r>
      <w:r>
        <w:t>ой</w:t>
      </w:r>
      <w:r w:rsidRPr="00C90610">
        <w:t xml:space="preserve"> граждан;</w:t>
      </w:r>
    </w:p>
    <w:p w:rsidR="005B1213" w:rsidRPr="00B74F4B" w:rsidRDefault="005B1213" w:rsidP="005B1213">
      <w:pPr>
        <w:ind w:firstLine="567"/>
      </w:pPr>
      <w:r w:rsidRPr="00B74F4B">
        <w:lastRenderedPageBreak/>
        <w:t>- Совета сельского поселения «</w:t>
      </w:r>
      <w:r>
        <w:t>Комсомольск-на-Печоре</w:t>
      </w:r>
      <w:r w:rsidRPr="00B74F4B">
        <w:t>»;</w:t>
      </w:r>
    </w:p>
    <w:p w:rsidR="005B1213" w:rsidRPr="00B74F4B" w:rsidRDefault="005B1213" w:rsidP="005B1213">
      <w:pPr>
        <w:ind w:firstLine="567"/>
      </w:pPr>
      <w:r w:rsidRPr="00B74F4B">
        <w:t>- Главы сельского поселения «</w:t>
      </w:r>
      <w:r>
        <w:t>Комсомольск-на-Печоре</w:t>
      </w:r>
      <w:r w:rsidRPr="00B74F4B">
        <w:t>».</w:t>
      </w:r>
    </w:p>
    <w:p w:rsidR="005B1213" w:rsidRPr="00B74F4B" w:rsidRDefault="005B1213" w:rsidP="005B1213">
      <w:pPr>
        <w:ind w:firstLine="567"/>
      </w:pPr>
      <w:r w:rsidRPr="00B74F4B">
        <w:t>2.2.</w:t>
      </w:r>
      <w:r w:rsidRPr="00B74F4B">
        <w:tab/>
        <w:t>Собрание по инициативе граждан происходит по обращению инициативной группы граждан, обладающих избирательным правом, в Совет сельского поселения «</w:t>
      </w:r>
      <w:r>
        <w:t>Ко</w:t>
      </w:r>
      <w:r>
        <w:t>м</w:t>
      </w:r>
      <w:r>
        <w:t>сомольск-на-Печоре</w:t>
      </w:r>
      <w:r w:rsidRPr="00B74F4B">
        <w:t xml:space="preserve">». </w:t>
      </w:r>
      <w:r w:rsidR="00762F70">
        <w:t xml:space="preserve"> </w:t>
      </w:r>
      <w:r w:rsidRPr="00B74F4B">
        <w:t>Минимальная численность инициативной группы составляет 5 ч</w:t>
      </w:r>
      <w:r w:rsidRPr="00B74F4B">
        <w:t>е</w:t>
      </w:r>
      <w:r w:rsidRPr="00B74F4B">
        <w:t>ловек. Инициативная группа считается созданной с момента принятия решения о ее фо</w:t>
      </w:r>
      <w:r w:rsidRPr="00B74F4B">
        <w:t>р</w:t>
      </w:r>
      <w:r w:rsidRPr="00B74F4B">
        <w:t>мировании.</w:t>
      </w:r>
    </w:p>
    <w:p w:rsidR="005B1213" w:rsidRPr="00B74F4B" w:rsidRDefault="005B1213" w:rsidP="005B1213">
      <w:pPr>
        <w:ind w:firstLine="567"/>
      </w:pPr>
      <w:r w:rsidRPr="00B74F4B">
        <w:t>Указанное решение оформляется протоколом заседания граждан, принявших реш</w:t>
      </w:r>
      <w:r w:rsidRPr="00B74F4B">
        <w:t>е</w:t>
      </w:r>
      <w:r w:rsidRPr="00B74F4B">
        <w:t>ние о ее формировании. В протоколе указываются фамилия, имя, отчество и сведения о месте жительства всех членов инициативной группы.</w:t>
      </w:r>
    </w:p>
    <w:p w:rsidR="005B1213" w:rsidRPr="00B74F4B" w:rsidRDefault="005B1213" w:rsidP="005B1213">
      <w:pPr>
        <w:ind w:firstLine="567"/>
      </w:pPr>
      <w:r w:rsidRPr="00B74F4B">
        <w:t>Инициативная группа представляет в Совет сельского поселения «</w:t>
      </w:r>
      <w:r>
        <w:t>Комсомольск-на-Печоре</w:t>
      </w:r>
      <w:r w:rsidRPr="00B74F4B">
        <w:t>» протокол создания инициативной группы и обращение с указанием цели пров</w:t>
      </w:r>
      <w:r w:rsidRPr="00B74F4B">
        <w:t>е</w:t>
      </w:r>
      <w:r w:rsidRPr="00B74F4B">
        <w:t xml:space="preserve">дения Собрания </w:t>
      </w:r>
      <w:r>
        <w:t xml:space="preserve">(конференции) </w:t>
      </w:r>
      <w:r w:rsidRPr="00B74F4B">
        <w:t xml:space="preserve">и вопросов (а), выносимых на собрание, </w:t>
      </w:r>
      <w:r w:rsidR="00762F70" w:rsidRPr="00762F70">
        <w:t>обсуждения в</w:t>
      </w:r>
      <w:r w:rsidR="00762F70" w:rsidRPr="00762F70">
        <w:t>о</w:t>
      </w:r>
      <w:r w:rsidR="00762F70" w:rsidRPr="00762F70">
        <w:t>просов внесения инициативных проектов и их рассмотрения</w:t>
      </w:r>
      <w:r w:rsidR="00762F70">
        <w:t>,</w:t>
      </w:r>
      <w:r w:rsidR="00762F70" w:rsidRPr="00B74F4B">
        <w:t xml:space="preserve"> </w:t>
      </w:r>
      <w:r w:rsidRPr="00B74F4B">
        <w:t>ориентировочные место, д</w:t>
      </w:r>
      <w:r w:rsidRPr="00B74F4B">
        <w:t>а</w:t>
      </w:r>
      <w:r w:rsidRPr="00B74F4B">
        <w:t>та и время поведения Собрания</w:t>
      </w:r>
      <w:r>
        <w:t xml:space="preserve"> (конференции)</w:t>
      </w:r>
      <w:r w:rsidRPr="00B74F4B">
        <w:t>.</w:t>
      </w:r>
    </w:p>
    <w:p w:rsidR="005B1213" w:rsidRPr="00B74F4B" w:rsidRDefault="005B1213" w:rsidP="005B1213">
      <w:pPr>
        <w:ind w:firstLine="567"/>
      </w:pPr>
      <w:r w:rsidRPr="00B74F4B">
        <w:t>Совет сельского поселения «</w:t>
      </w:r>
      <w:r>
        <w:t>Комсомольск-на-Печоре</w:t>
      </w:r>
      <w:r w:rsidRPr="00B74F4B">
        <w:t>» обязан рассмотреть и принять решение по о</w:t>
      </w:r>
      <w:r w:rsidRPr="00B74F4B">
        <w:t>б</w:t>
      </w:r>
      <w:r w:rsidRPr="00B74F4B">
        <w:t>ращению инициативной группы на ближайшем заседании Совета в случае, если обращ</w:t>
      </w:r>
      <w:r w:rsidRPr="00B74F4B">
        <w:t>е</w:t>
      </w:r>
      <w:r w:rsidRPr="00B74F4B">
        <w:t>ние поступило не позднее, чем за 10 календарных дней до заседания Совета сельского п</w:t>
      </w:r>
      <w:r w:rsidRPr="00B74F4B">
        <w:t>о</w:t>
      </w:r>
      <w:r w:rsidRPr="00B74F4B">
        <w:t>селения «</w:t>
      </w:r>
      <w:r>
        <w:t>Комсомольск-на-Печоре</w:t>
      </w:r>
      <w:r w:rsidRPr="00B74F4B">
        <w:t>».</w:t>
      </w:r>
    </w:p>
    <w:p w:rsidR="005B1213" w:rsidRPr="00B74F4B" w:rsidRDefault="005B1213" w:rsidP="005B1213">
      <w:pPr>
        <w:ind w:firstLine="567"/>
      </w:pPr>
      <w:r w:rsidRPr="00B74F4B">
        <w:t>По результатам рассмотрения Совет сельского поселения «</w:t>
      </w:r>
      <w:r>
        <w:t>Комсомольск-на-Печоре</w:t>
      </w:r>
      <w:r w:rsidRPr="00B74F4B">
        <w:t>» принимает р</w:t>
      </w:r>
      <w:r w:rsidRPr="00B74F4B">
        <w:t>е</w:t>
      </w:r>
      <w:r w:rsidRPr="00B74F4B">
        <w:t xml:space="preserve">шение либо о назначении, либо об отказе в назначении проведения </w:t>
      </w:r>
      <w:r>
        <w:t>с</w:t>
      </w:r>
      <w:r w:rsidRPr="00B74F4B">
        <w:t>обрания</w:t>
      </w:r>
      <w:r>
        <w:t xml:space="preserve"> (конфере</w:t>
      </w:r>
      <w:r>
        <w:t>н</w:t>
      </w:r>
      <w:r>
        <w:t>ции)</w:t>
      </w:r>
      <w:r w:rsidRPr="00B74F4B">
        <w:t>.</w:t>
      </w:r>
    </w:p>
    <w:p w:rsidR="005B1213" w:rsidRPr="00B74F4B" w:rsidRDefault="005B1213" w:rsidP="005B1213">
      <w:pPr>
        <w:ind w:firstLine="567"/>
      </w:pPr>
      <w:r w:rsidRPr="00B74F4B">
        <w:t>Решение об отказе в назначении собрания должно быть мотивированным и прин</w:t>
      </w:r>
      <w:r w:rsidRPr="00B74F4B">
        <w:t>и</w:t>
      </w:r>
      <w:r w:rsidRPr="00B74F4B">
        <w:t>мается в случае, если:</w:t>
      </w:r>
    </w:p>
    <w:p w:rsidR="005B1213" w:rsidRPr="00B74F4B" w:rsidRDefault="005B1213" w:rsidP="005B1213">
      <w:pPr>
        <w:ind w:firstLine="567"/>
      </w:pPr>
      <w:r w:rsidRPr="00B74F4B">
        <w:t>1)</w:t>
      </w:r>
      <w:r w:rsidRPr="00B74F4B">
        <w:tab/>
        <w:t>предлагаемый для рассмотрения вопрос в соответствии с действующим з</w:t>
      </w:r>
      <w:r w:rsidRPr="00B74F4B">
        <w:t>а</w:t>
      </w:r>
      <w:r w:rsidRPr="00B74F4B">
        <w:t>конодательством не может быть отнесен к вопросам местного значения или вопросам и</w:t>
      </w:r>
      <w:r w:rsidRPr="00B74F4B">
        <w:t>н</w:t>
      </w:r>
      <w:r w:rsidRPr="00B74F4B">
        <w:t>формирования населения о деятельности администрации сельского поселения «</w:t>
      </w:r>
      <w:r>
        <w:t>Комс</w:t>
      </w:r>
      <w:r>
        <w:t>о</w:t>
      </w:r>
      <w:r>
        <w:t>мольск-на-Печоре</w:t>
      </w:r>
      <w:r w:rsidRPr="00B74F4B">
        <w:t>», Совета сельского поселения «</w:t>
      </w:r>
      <w:r>
        <w:t>Комсомольск-на-Печоре</w:t>
      </w:r>
      <w:r w:rsidRPr="00B74F4B">
        <w:t>», Главы сел</w:t>
      </w:r>
      <w:r w:rsidRPr="00B74F4B">
        <w:t>ь</w:t>
      </w:r>
      <w:r w:rsidRPr="00B74F4B">
        <w:t>ского поселения «</w:t>
      </w:r>
      <w:r>
        <w:t>Комсомольск-на-Печоре</w:t>
      </w:r>
      <w:r w:rsidRPr="00B74F4B">
        <w:t>»;</w:t>
      </w:r>
    </w:p>
    <w:p w:rsidR="005B1213" w:rsidRPr="00B74F4B" w:rsidRDefault="005B1213" w:rsidP="005B1213">
      <w:pPr>
        <w:ind w:firstLine="567"/>
      </w:pPr>
      <w:r w:rsidRPr="00B74F4B">
        <w:t>2)</w:t>
      </w:r>
      <w:r w:rsidRPr="00B74F4B">
        <w:tab/>
        <w:t>нарушен установленны</w:t>
      </w:r>
      <w:r>
        <w:t>й Уставом сельского поселения «Комсомольск-на-Печоре</w:t>
      </w:r>
      <w:r w:rsidRPr="00B74F4B">
        <w:t>» и настоящим Положением порядок выдвижения инициативы проведения собр</w:t>
      </w:r>
      <w:r w:rsidRPr="00B74F4B">
        <w:t>а</w:t>
      </w:r>
      <w:r w:rsidRPr="00B74F4B">
        <w:t>ния.</w:t>
      </w:r>
    </w:p>
    <w:p w:rsidR="005B1213" w:rsidRPr="00B74F4B" w:rsidRDefault="005B1213" w:rsidP="005B1213">
      <w:pPr>
        <w:ind w:firstLine="567"/>
      </w:pPr>
      <w:r w:rsidRPr="00B74F4B">
        <w:t>2.3.</w:t>
      </w:r>
      <w:r w:rsidRPr="00B74F4B">
        <w:tab/>
        <w:t>Совет сельского поселения «</w:t>
      </w:r>
      <w:r>
        <w:t>Комсомольск-на-Печоре</w:t>
      </w:r>
      <w:r w:rsidRPr="00B74F4B">
        <w:t>» по вопросу назнач</w:t>
      </w:r>
      <w:r w:rsidRPr="00B74F4B">
        <w:t>е</w:t>
      </w:r>
      <w:r w:rsidRPr="00B74F4B">
        <w:t xml:space="preserve">ния и проведения Собрания </w:t>
      </w:r>
      <w:r>
        <w:t xml:space="preserve">(конференции) </w:t>
      </w:r>
      <w:r w:rsidRPr="00B74F4B">
        <w:t>принимает решение.</w:t>
      </w:r>
    </w:p>
    <w:p w:rsidR="005B1213" w:rsidRPr="00B74F4B" w:rsidRDefault="005B1213" w:rsidP="005B1213">
      <w:pPr>
        <w:ind w:firstLine="567"/>
      </w:pPr>
      <w:r w:rsidRPr="00B74F4B">
        <w:t>2.4.</w:t>
      </w:r>
      <w:r w:rsidRPr="00B74F4B">
        <w:tab/>
        <w:t>Глава сельского поселения «</w:t>
      </w:r>
      <w:r>
        <w:t>Комсомольск-на-Печоре</w:t>
      </w:r>
      <w:r w:rsidRPr="00B74F4B">
        <w:t>» по вопросу назнач</w:t>
      </w:r>
      <w:r w:rsidRPr="00B74F4B">
        <w:t>е</w:t>
      </w:r>
      <w:r w:rsidRPr="00B74F4B">
        <w:t xml:space="preserve">ния и проведения Собрания </w:t>
      </w:r>
      <w:r>
        <w:t xml:space="preserve">(конференции) </w:t>
      </w:r>
      <w:r w:rsidRPr="00B74F4B">
        <w:t>принимает постановление.</w:t>
      </w:r>
    </w:p>
    <w:p w:rsidR="005B1213" w:rsidRPr="00B74F4B" w:rsidRDefault="005B1213" w:rsidP="005B1213">
      <w:pPr>
        <w:ind w:firstLine="567"/>
      </w:pPr>
      <w:r w:rsidRPr="00B74F4B">
        <w:t>2.5.</w:t>
      </w:r>
      <w:r w:rsidRPr="00B74F4B">
        <w:tab/>
        <w:t xml:space="preserve">Муниципальный правовой акт о назначении и проведении Собрания  </w:t>
      </w:r>
      <w:r>
        <w:t>(ко</w:t>
      </w:r>
      <w:r>
        <w:t>н</w:t>
      </w:r>
      <w:r>
        <w:t xml:space="preserve">ференции) </w:t>
      </w:r>
      <w:r w:rsidRPr="00B74F4B">
        <w:t>должен быть обнародован не позднее, чем за 10 дней до проведения собрания и должен содержать сведения:</w:t>
      </w:r>
    </w:p>
    <w:p w:rsidR="005B1213" w:rsidRPr="00B74F4B" w:rsidRDefault="005B1213" w:rsidP="005B1213">
      <w:pPr>
        <w:ind w:firstLine="567"/>
      </w:pPr>
      <w:r w:rsidRPr="00B74F4B">
        <w:t>-о вопросах, предлагаемых к рассмотрению на Собрании</w:t>
      </w:r>
      <w:r>
        <w:t xml:space="preserve"> (конференции)</w:t>
      </w:r>
      <w:r w:rsidRPr="00B74F4B">
        <w:t>;</w:t>
      </w:r>
    </w:p>
    <w:p w:rsidR="005B1213" w:rsidRPr="00B74F4B" w:rsidRDefault="005B1213" w:rsidP="005B1213">
      <w:pPr>
        <w:ind w:firstLine="567"/>
      </w:pPr>
      <w:r w:rsidRPr="00B74F4B">
        <w:t>-о дате, времени и месте проведения Собрания</w:t>
      </w:r>
      <w:r>
        <w:t xml:space="preserve"> (конференции)</w:t>
      </w:r>
      <w:r w:rsidRPr="00B74F4B">
        <w:t>;</w:t>
      </w:r>
    </w:p>
    <w:p w:rsidR="005B1213" w:rsidRPr="00B74F4B" w:rsidRDefault="005B1213" w:rsidP="005B1213">
      <w:pPr>
        <w:ind w:firstLine="567"/>
      </w:pPr>
      <w:r w:rsidRPr="00B74F4B">
        <w:t>-о лицах, ответственные за проведение Собрания</w:t>
      </w:r>
      <w:r>
        <w:t xml:space="preserve"> (конференции)</w:t>
      </w:r>
      <w:r w:rsidRPr="00B74F4B">
        <w:t>.</w:t>
      </w:r>
    </w:p>
    <w:p w:rsidR="005B1213" w:rsidRPr="00B74F4B" w:rsidRDefault="005B1213" w:rsidP="005B1213">
      <w:pPr>
        <w:ind w:firstLine="567"/>
      </w:pPr>
      <w:r w:rsidRPr="00B74F4B">
        <w:t xml:space="preserve">Лица, ответственные за проведение Собрания </w:t>
      </w:r>
      <w:r>
        <w:t xml:space="preserve">(конференции) </w:t>
      </w:r>
      <w:r w:rsidRPr="00B74F4B">
        <w:t>вправе использовать дополнительные методы оповещения граждан о Собрании (объявления, домовой обход).</w:t>
      </w:r>
    </w:p>
    <w:p w:rsidR="005B1213" w:rsidRDefault="005B1213" w:rsidP="005B1213">
      <w:pPr>
        <w:ind w:firstLine="567"/>
      </w:pPr>
      <w:r w:rsidRPr="00B74F4B">
        <w:t>В число ответственных лиц могут включаться члены инициативной группы.</w:t>
      </w:r>
    </w:p>
    <w:p w:rsidR="00762F70" w:rsidRPr="00B74F4B" w:rsidRDefault="00762F70" w:rsidP="005B1213">
      <w:pPr>
        <w:ind w:firstLine="567"/>
      </w:pPr>
    </w:p>
    <w:p w:rsidR="005B1213" w:rsidRDefault="005B1213" w:rsidP="00762F70">
      <w:pPr>
        <w:pStyle w:val="af5"/>
        <w:jc w:val="center"/>
        <w:rPr>
          <w:b/>
        </w:rPr>
      </w:pPr>
      <w:r w:rsidRPr="00762F70">
        <w:rPr>
          <w:b/>
        </w:rPr>
        <w:t>3. Организация подготовки и проведения собрания.</w:t>
      </w:r>
    </w:p>
    <w:p w:rsidR="00762F70" w:rsidRPr="00762F70" w:rsidRDefault="00762F70" w:rsidP="00762F70">
      <w:pPr>
        <w:pStyle w:val="af5"/>
        <w:jc w:val="center"/>
        <w:rPr>
          <w:b/>
        </w:rPr>
      </w:pPr>
    </w:p>
    <w:p w:rsidR="005B1213" w:rsidRPr="00B74F4B" w:rsidRDefault="005B1213" w:rsidP="005B1213">
      <w:pPr>
        <w:ind w:firstLine="567"/>
      </w:pPr>
      <w:r w:rsidRPr="00B74F4B">
        <w:t>3.1.</w:t>
      </w:r>
      <w:r w:rsidRPr="00B74F4B">
        <w:tab/>
        <w:t>Собрание проводится при численности жителей не более 300 человек, пр</w:t>
      </w:r>
      <w:r w:rsidRPr="00B74F4B">
        <w:t>о</w:t>
      </w:r>
      <w:r w:rsidRPr="00B74F4B">
        <w:t>живающих в границах территории, на которой проводится собрание.</w:t>
      </w:r>
    </w:p>
    <w:p w:rsidR="005B1213" w:rsidRPr="00B74F4B" w:rsidRDefault="005B1213" w:rsidP="005B1213">
      <w:pPr>
        <w:ind w:firstLine="567"/>
      </w:pPr>
      <w:r w:rsidRPr="00B74F4B">
        <w:t>3.1.</w:t>
      </w:r>
      <w:r w:rsidRPr="00B74F4B">
        <w:tab/>
        <w:t>Собрание граждан считается</w:t>
      </w:r>
      <w:r w:rsidRPr="00B74F4B">
        <w:rPr>
          <w:b/>
        </w:rPr>
        <w:t xml:space="preserve"> </w:t>
      </w:r>
      <w:r w:rsidRPr="00B74F4B">
        <w:t>правомочным при участии в нем не менее п</w:t>
      </w:r>
      <w:r w:rsidRPr="00B74F4B">
        <w:t>о</w:t>
      </w:r>
      <w:r w:rsidRPr="00B74F4B">
        <w:t>ловины жителей соответствующей территории, достигших 16-летнего возраста.</w:t>
      </w:r>
      <w:r w:rsidR="00627618" w:rsidRPr="00627618">
        <w:t xml:space="preserve"> </w:t>
      </w:r>
      <w:r w:rsidR="00627618" w:rsidRPr="008F41E3">
        <w:t>В собр</w:t>
      </w:r>
      <w:r w:rsidR="00627618" w:rsidRPr="008F41E3">
        <w:t>а</w:t>
      </w:r>
      <w:r w:rsidR="00627618" w:rsidRPr="008F41E3">
        <w:t xml:space="preserve">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</w:t>
      </w:r>
      <w:r w:rsidR="00627618" w:rsidRPr="008F41E3">
        <w:lastRenderedPageBreak/>
        <w:t>возраста. Порядок назначения и проведения собрания граждан в целях рассмотрения и о</w:t>
      </w:r>
      <w:r w:rsidR="00627618" w:rsidRPr="008F41E3">
        <w:t>б</w:t>
      </w:r>
      <w:r w:rsidR="00627618" w:rsidRPr="008F41E3">
        <w:t>суждения вопросов внесения инициативных проектов определяется нормативным прав</w:t>
      </w:r>
      <w:r w:rsidR="00627618" w:rsidRPr="008F41E3">
        <w:t>о</w:t>
      </w:r>
      <w:r w:rsidR="00627618" w:rsidRPr="008F41E3">
        <w:t>вым актом представительного органа муниципального образования</w:t>
      </w:r>
      <w:r w:rsidR="00627618">
        <w:t>.</w:t>
      </w:r>
    </w:p>
    <w:p w:rsidR="005B1213" w:rsidRPr="00B74F4B" w:rsidRDefault="005B1213" w:rsidP="005B1213">
      <w:pPr>
        <w:ind w:firstLine="567"/>
      </w:pPr>
      <w:r w:rsidRPr="00B74F4B">
        <w:t>3.2.</w:t>
      </w:r>
      <w:r w:rsidRPr="00B74F4B">
        <w:tab/>
        <w:t>Организация и проведение собрания возлагается на инициатора его пров</w:t>
      </w:r>
      <w:r w:rsidRPr="00B74F4B">
        <w:t>е</w:t>
      </w:r>
      <w:r w:rsidRPr="00B74F4B">
        <w:t>дения.</w:t>
      </w:r>
    </w:p>
    <w:p w:rsidR="005B1213" w:rsidRPr="00B74F4B" w:rsidRDefault="005B1213" w:rsidP="005B1213">
      <w:pPr>
        <w:ind w:firstLine="567"/>
      </w:pPr>
      <w:r w:rsidRPr="00B74F4B">
        <w:t>3.3.</w:t>
      </w:r>
      <w:r w:rsidRPr="00B74F4B">
        <w:tab/>
        <w:t>Перед открытием Собрания ответственные лица проводят обязательную р</w:t>
      </w:r>
      <w:r w:rsidRPr="00B74F4B">
        <w:t>е</w:t>
      </w:r>
      <w:r w:rsidRPr="00B74F4B">
        <w:t>гистрацию участников Собрания.</w:t>
      </w:r>
    </w:p>
    <w:p w:rsidR="005B1213" w:rsidRPr="00B74F4B" w:rsidRDefault="005B1213" w:rsidP="005B1213">
      <w:pPr>
        <w:ind w:firstLine="567"/>
      </w:pPr>
      <w:r w:rsidRPr="00B74F4B">
        <w:t>3.4.</w:t>
      </w:r>
      <w:r w:rsidRPr="00B74F4B">
        <w:tab/>
        <w:t>Собрание открывает инициатор его проведения.</w:t>
      </w:r>
    </w:p>
    <w:p w:rsidR="005B1213" w:rsidRPr="00B74F4B" w:rsidRDefault="005B1213" w:rsidP="005B1213">
      <w:pPr>
        <w:ind w:firstLine="567"/>
      </w:pPr>
      <w:r w:rsidRPr="00B74F4B">
        <w:t>3.5.</w:t>
      </w:r>
      <w:r w:rsidRPr="00B74F4B">
        <w:tab/>
        <w:t>Собрание из своего состава большинством голосов от числа присутству</w:t>
      </w:r>
      <w:r w:rsidRPr="00B74F4B">
        <w:t>ю</w:t>
      </w:r>
      <w:r w:rsidRPr="00B74F4B">
        <w:t xml:space="preserve">щих выбирает председателя и секретаря Собрания, утверждает повестку дня и регламент. </w:t>
      </w:r>
    </w:p>
    <w:p w:rsidR="005B1213" w:rsidRPr="00B74F4B" w:rsidRDefault="005B1213" w:rsidP="005B1213">
      <w:pPr>
        <w:ind w:firstLine="567"/>
      </w:pPr>
      <w:r w:rsidRPr="00B74F4B">
        <w:t>3.6.</w:t>
      </w:r>
      <w:r w:rsidRPr="00B74F4B">
        <w:tab/>
        <w:t>Председатель Собрания, предоставляет слово для выступления по обсу</w:t>
      </w:r>
      <w:r w:rsidRPr="00B74F4B">
        <w:t>ж</w:t>
      </w:r>
      <w:r w:rsidRPr="00B74F4B">
        <w:t>даемым вопросам, поддерживает порядок, обеспечивает проведение голосования.</w:t>
      </w:r>
    </w:p>
    <w:p w:rsidR="005B1213" w:rsidRPr="00B74F4B" w:rsidRDefault="005B1213" w:rsidP="005B1213">
      <w:pPr>
        <w:ind w:firstLine="567"/>
      </w:pPr>
      <w:r w:rsidRPr="00B74F4B">
        <w:t>3.7.</w:t>
      </w:r>
      <w:r w:rsidRPr="00B74F4B">
        <w:tab/>
        <w:t>Секретарь Собрания ведет протокол Собрания, в котором указываются дата, время и место проведения Собрания, общее число граждан присутствующих на собрании, повестка Собрания, краткое содержание выступлений, результаты голосования и прин</w:t>
      </w:r>
      <w:r w:rsidRPr="00B74F4B">
        <w:t>я</w:t>
      </w:r>
      <w:r w:rsidRPr="00B74F4B">
        <w:t>тые решения.</w:t>
      </w:r>
    </w:p>
    <w:p w:rsidR="005B1213" w:rsidRDefault="005B1213" w:rsidP="00762F70">
      <w:pPr>
        <w:ind w:firstLine="567"/>
      </w:pPr>
      <w:bookmarkStart w:id="1" w:name="sub_1037"/>
      <w:r w:rsidRPr="00B74F4B">
        <w:t>3.8.</w:t>
      </w:r>
      <w:r w:rsidRPr="00B74F4B">
        <w:tab/>
        <w:t>Участники собрания обязаны соблюдать общественный порядок и регламент проведения Собрания, а так же выполнять все законные требования председательству</w:t>
      </w:r>
      <w:r w:rsidRPr="00B74F4B">
        <w:t>ю</w:t>
      </w:r>
      <w:r w:rsidRPr="00B74F4B">
        <w:t>щего.</w:t>
      </w:r>
      <w:bookmarkEnd w:id="1"/>
    </w:p>
    <w:p w:rsidR="00762F70" w:rsidRDefault="00762F70" w:rsidP="00762F70">
      <w:pPr>
        <w:ind w:firstLine="567"/>
      </w:pPr>
    </w:p>
    <w:p w:rsidR="005B1213" w:rsidRPr="00762F70" w:rsidRDefault="005B1213" w:rsidP="00762F70">
      <w:pPr>
        <w:pStyle w:val="af5"/>
        <w:rPr>
          <w:b/>
        </w:rPr>
      </w:pPr>
      <w:r w:rsidRPr="00762F70">
        <w:rPr>
          <w:b/>
        </w:rPr>
        <w:t>4. Основания проведения конференции, норма представительс</w:t>
      </w:r>
      <w:r w:rsidRPr="00762F70">
        <w:rPr>
          <w:b/>
        </w:rPr>
        <w:t>т</w:t>
      </w:r>
      <w:r w:rsidRPr="00762F70">
        <w:rPr>
          <w:b/>
        </w:rPr>
        <w:t>ва</w:t>
      </w:r>
    </w:p>
    <w:p w:rsidR="005B1213" w:rsidRPr="00925FE7" w:rsidRDefault="005B1213" w:rsidP="005B1213">
      <w:pPr>
        <w:tabs>
          <w:tab w:val="left" w:pos="0"/>
        </w:tabs>
        <w:ind w:left="360"/>
        <w:jc w:val="center"/>
        <w:rPr>
          <w:b/>
        </w:rPr>
      </w:pPr>
    </w:p>
    <w:p w:rsidR="005B1213" w:rsidRPr="00A77E03" w:rsidRDefault="005B1213" w:rsidP="005B1213">
      <w:pPr>
        <w:tabs>
          <w:tab w:val="left" w:pos="0"/>
        </w:tabs>
        <w:ind w:firstLine="480"/>
      </w:pPr>
      <w:r>
        <w:t>4</w:t>
      </w:r>
      <w:r w:rsidRPr="00A77E03">
        <w:t>.1. В случаях, когда выносимый на рассмотрение вопрос (вопросы) непосредственно затрагивает интересы более 300 жителей, имеющих право на участие в собрании, либо с</w:t>
      </w:r>
      <w:r w:rsidRPr="00A77E03">
        <w:t>о</w:t>
      </w:r>
      <w:r w:rsidRPr="00A77E03">
        <w:t>звать собрание не представляется возможным, инициатором проведения собрания  пров</w:t>
      </w:r>
      <w:r w:rsidRPr="00A77E03">
        <w:t>о</w:t>
      </w:r>
      <w:r w:rsidRPr="00A77E03">
        <w:t>дится конференция. При этом инициатор проведения собрания считается инициатором проведения конференции.</w:t>
      </w:r>
    </w:p>
    <w:p w:rsidR="005B1213" w:rsidRPr="00A77E03" w:rsidRDefault="005B1213" w:rsidP="005B1213">
      <w:pPr>
        <w:tabs>
          <w:tab w:val="left" w:pos="0"/>
        </w:tabs>
        <w:ind w:firstLine="360"/>
      </w:pPr>
      <w:r>
        <w:t>4</w:t>
      </w:r>
      <w:r w:rsidRPr="00A77E03">
        <w:t>.2. Норма представительства делегатов на конференцию, имеющих право на участие  в конференции, проживающих в доме, группе домов или на иной части территории ра</w:t>
      </w:r>
      <w:r w:rsidRPr="00A77E03">
        <w:t>й</w:t>
      </w:r>
      <w:r w:rsidRPr="00A77E03">
        <w:t>она, на которой проводится  конференция, как правило, не может быть больше чем один делегат от 30 жителей, имеющих право на участие в собрании.</w:t>
      </w:r>
    </w:p>
    <w:p w:rsidR="005B1213" w:rsidRDefault="005B1213" w:rsidP="005B1213">
      <w:pPr>
        <w:tabs>
          <w:tab w:val="left" w:pos="0"/>
        </w:tabs>
        <w:ind w:firstLine="360"/>
      </w:pPr>
      <w:r w:rsidRPr="00A77E03">
        <w:t>Норма представительства делегатов на конференцию может быть изменена инициат</w:t>
      </w:r>
      <w:r w:rsidRPr="00A77E03">
        <w:t>о</w:t>
      </w:r>
      <w:r w:rsidRPr="00A77E03">
        <w:t>ром проведения конференции в зависимости от численности жителей и других особенн</w:t>
      </w:r>
      <w:r w:rsidRPr="00A77E03">
        <w:t>о</w:t>
      </w:r>
      <w:r w:rsidRPr="00A77E03">
        <w:t>стей.</w:t>
      </w:r>
    </w:p>
    <w:p w:rsidR="00762F70" w:rsidRPr="00A77E03" w:rsidRDefault="00762F70" w:rsidP="005B1213">
      <w:pPr>
        <w:tabs>
          <w:tab w:val="left" w:pos="0"/>
        </w:tabs>
        <w:ind w:firstLine="360"/>
      </w:pPr>
    </w:p>
    <w:p w:rsidR="005B1213" w:rsidRPr="00762F70" w:rsidRDefault="00762F70" w:rsidP="00762F70">
      <w:pPr>
        <w:pStyle w:val="af5"/>
        <w:jc w:val="center"/>
        <w:rPr>
          <w:b/>
        </w:rPr>
      </w:pPr>
      <w:r w:rsidRPr="00762F70">
        <w:rPr>
          <w:b/>
        </w:rPr>
        <w:t xml:space="preserve">5. </w:t>
      </w:r>
      <w:r w:rsidR="005B1213" w:rsidRPr="00762F70">
        <w:rPr>
          <w:b/>
        </w:rPr>
        <w:t>Порядок избрания делегатов на конференцию</w:t>
      </w:r>
    </w:p>
    <w:p w:rsidR="005B1213" w:rsidRPr="0001330F" w:rsidRDefault="005B1213" w:rsidP="00762F70">
      <w:pPr>
        <w:pStyle w:val="af5"/>
        <w:jc w:val="center"/>
      </w:pPr>
    </w:p>
    <w:p w:rsidR="005B1213" w:rsidRPr="0001330F" w:rsidRDefault="005B1213" w:rsidP="005B1213">
      <w:pPr>
        <w:tabs>
          <w:tab w:val="left" w:pos="0"/>
        </w:tabs>
      </w:pPr>
      <w:r w:rsidRPr="0001330F">
        <w:tab/>
      </w:r>
      <w:r>
        <w:t>5</w:t>
      </w:r>
      <w:r w:rsidRPr="0001330F">
        <w:t>.1. Избрание делегатов на конференцию проводится на собраниях жителей группы квартир, подъездов, дома или группы домов, а также сельских населенных пун</w:t>
      </w:r>
      <w:r w:rsidRPr="0001330F">
        <w:t>к</w:t>
      </w:r>
      <w:r w:rsidRPr="0001330F">
        <w:t>тов открытым голосованием.</w:t>
      </w:r>
    </w:p>
    <w:p w:rsidR="005B1213" w:rsidRPr="0001330F" w:rsidRDefault="005B1213" w:rsidP="005B1213">
      <w:pPr>
        <w:tabs>
          <w:tab w:val="left" w:pos="0"/>
        </w:tabs>
      </w:pPr>
      <w:r w:rsidRPr="0001330F">
        <w:tab/>
      </w:r>
      <w:r>
        <w:t>5</w:t>
      </w:r>
      <w:r w:rsidRPr="0001330F">
        <w:t>.2. По решению инициатора  проведения  конференции выдвижение и и</w:t>
      </w:r>
      <w:r w:rsidRPr="0001330F">
        <w:t>з</w:t>
      </w:r>
      <w:r w:rsidRPr="0001330F">
        <w:t>брание делегатов может проходить в форме сбора подписей жителей под подписными листами.</w:t>
      </w:r>
    </w:p>
    <w:p w:rsidR="005B1213" w:rsidRPr="0001330F" w:rsidRDefault="005B1213" w:rsidP="005B1213">
      <w:pPr>
        <w:tabs>
          <w:tab w:val="left" w:pos="0"/>
        </w:tabs>
      </w:pPr>
      <w:r w:rsidRPr="0001330F">
        <w:tab/>
      </w:r>
      <w:r>
        <w:t>5</w:t>
      </w:r>
      <w:r w:rsidRPr="0001330F">
        <w:t>.3. По инициативе жителей, от которых избирается делегат на конфере</w:t>
      </w:r>
      <w:r w:rsidRPr="0001330F">
        <w:t>н</w:t>
      </w:r>
      <w:r w:rsidRPr="0001330F">
        <w:t>цию в соответствии с установленной нормой  представительства,  предлагаемая кандид</w:t>
      </w:r>
      <w:r w:rsidRPr="0001330F">
        <w:t>а</w:t>
      </w:r>
      <w:r w:rsidRPr="0001330F">
        <w:t>тура вносится в подписной лист. Жители, поддерживающие эту кандидатуру, расписыв</w:t>
      </w:r>
      <w:r w:rsidRPr="0001330F">
        <w:t>а</w:t>
      </w:r>
      <w:r w:rsidRPr="0001330F">
        <w:t>ются в подписном листе.</w:t>
      </w:r>
    </w:p>
    <w:p w:rsidR="005B1213" w:rsidRPr="0001330F" w:rsidRDefault="005B1213" w:rsidP="005B1213">
      <w:pPr>
        <w:tabs>
          <w:tab w:val="left" w:pos="0"/>
        </w:tabs>
      </w:pPr>
      <w:r w:rsidRPr="0001330F">
        <w:tab/>
      </w:r>
      <w:r>
        <w:t>5</w:t>
      </w:r>
      <w:r w:rsidRPr="0001330F">
        <w:t>.4. Делегат считается избранным, если в голосовании приняли участие ж</w:t>
      </w:r>
      <w:r w:rsidRPr="0001330F">
        <w:t>и</w:t>
      </w:r>
      <w:r w:rsidRPr="0001330F">
        <w:t>тели большинства улицы, квартир, подъезда, дома или группы домов или более половины жителей территории населенного пункта,  на которой проводится  конференция, и бол</w:t>
      </w:r>
      <w:r w:rsidRPr="0001330F">
        <w:t>ь</w:t>
      </w:r>
      <w:r w:rsidRPr="0001330F">
        <w:t>шинство из них поддержало предложенную кандидатуру. Если было предложено нескол</w:t>
      </w:r>
      <w:r w:rsidRPr="0001330F">
        <w:t>ь</w:t>
      </w:r>
      <w:r w:rsidRPr="0001330F">
        <w:t xml:space="preserve">ко кандидатур в делегаты, то избранной считается кандидатура, набравшая наибольшее число голосов от числа принявших участие в голосовании. </w:t>
      </w:r>
    </w:p>
    <w:p w:rsidR="005B1213" w:rsidRPr="0001330F" w:rsidRDefault="005B1213" w:rsidP="005B1213">
      <w:pPr>
        <w:tabs>
          <w:tab w:val="left" w:pos="0"/>
        </w:tabs>
      </w:pPr>
    </w:p>
    <w:p w:rsidR="005B1213" w:rsidRPr="00762F70" w:rsidRDefault="00762F70" w:rsidP="00762F70">
      <w:pPr>
        <w:pStyle w:val="af5"/>
        <w:jc w:val="center"/>
        <w:rPr>
          <w:b/>
        </w:rPr>
      </w:pPr>
      <w:r w:rsidRPr="00762F70">
        <w:rPr>
          <w:b/>
        </w:rPr>
        <w:lastRenderedPageBreak/>
        <w:t xml:space="preserve">6. </w:t>
      </w:r>
      <w:r w:rsidR="005B1213" w:rsidRPr="00762F70">
        <w:rPr>
          <w:b/>
        </w:rPr>
        <w:t>Порядок проведения конференции</w:t>
      </w:r>
    </w:p>
    <w:p w:rsidR="005B1213" w:rsidRPr="0001330F" w:rsidRDefault="005B1213" w:rsidP="005B1213">
      <w:pPr>
        <w:tabs>
          <w:tab w:val="left" w:pos="0"/>
        </w:tabs>
        <w:jc w:val="center"/>
      </w:pPr>
    </w:p>
    <w:p w:rsidR="005B1213" w:rsidRPr="0001330F" w:rsidRDefault="005B1213" w:rsidP="005B1213">
      <w:pPr>
        <w:tabs>
          <w:tab w:val="left" w:pos="0"/>
        </w:tabs>
      </w:pPr>
      <w:r>
        <w:tab/>
        <w:t>6</w:t>
      </w:r>
      <w:r w:rsidRPr="0001330F">
        <w:t>.1. Конференция проводится в соответствии с регламентом работы, утве</w:t>
      </w:r>
      <w:r w:rsidRPr="0001330F">
        <w:t>р</w:t>
      </w:r>
      <w:r w:rsidRPr="0001330F">
        <w:t>ждаемым ее делегатами.</w:t>
      </w:r>
    </w:p>
    <w:p w:rsidR="005B1213" w:rsidRPr="0001330F" w:rsidRDefault="005B1213" w:rsidP="005B1213">
      <w:pPr>
        <w:tabs>
          <w:tab w:val="left" w:pos="0"/>
        </w:tabs>
      </w:pPr>
      <w:r>
        <w:tab/>
        <w:t>6</w:t>
      </w:r>
      <w:r w:rsidRPr="0001330F">
        <w:t>.2. Конференция правомочна, если в ней приняли участие не менее 2/3 и</w:t>
      </w:r>
      <w:r w:rsidRPr="0001330F">
        <w:t>з</w:t>
      </w:r>
      <w:r w:rsidRPr="0001330F">
        <w:t>бранных на собраниях граждан делегатов, представляющих не менее половины жителей соответствующей территории, имеющих право на участие в собрании и письменно упо</w:t>
      </w:r>
      <w:r w:rsidRPr="0001330F">
        <w:t>л</w:t>
      </w:r>
      <w:r w:rsidRPr="0001330F">
        <w:t>номоченных для участия в конференции.</w:t>
      </w:r>
    </w:p>
    <w:p w:rsidR="005B1213" w:rsidRPr="0001330F" w:rsidRDefault="005B1213" w:rsidP="005B1213">
      <w:pPr>
        <w:tabs>
          <w:tab w:val="left" w:pos="0"/>
        </w:tabs>
      </w:pPr>
      <w:r>
        <w:tab/>
        <w:t>6</w:t>
      </w:r>
      <w:r w:rsidRPr="0001330F">
        <w:t>.3. Решения конференции принимаются большинством голосов от числа избранных делегатов.</w:t>
      </w:r>
    </w:p>
    <w:p w:rsidR="005B1213" w:rsidRPr="0001330F" w:rsidRDefault="005B1213" w:rsidP="005B1213">
      <w:pPr>
        <w:tabs>
          <w:tab w:val="left" w:pos="0"/>
        </w:tabs>
      </w:pPr>
      <w:r>
        <w:tab/>
        <w:t>6</w:t>
      </w:r>
      <w:r w:rsidRPr="0001330F">
        <w:t>.4. Протокол конференции оформляется в соответствии с п.</w:t>
      </w:r>
      <w:r>
        <w:t>7</w:t>
      </w:r>
      <w:r w:rsidRPr="0001330F">
        <w:t>.1 настоящего Положения. По решению конференции копии протокола конференции могут быть напра</w:t>
      </w:r>
      <w:r w:rsidRPr="0001330F">
        <w:t>в</w:t>
      </w:r>
      <w:r w:rsidRPr="0001330F">
        <w:t>лены в Совет сельского поселения «</w:t>
      </w:r>
      <w:r>
        <w:t>Комсомольск-на-Печоре</w:t>
      </w:r>
      <w:r w:rsidRPr="0001330F">
        <w:t>», главе сельского поселения «</w:t>
      </w:r>
      <w:r>
        <w:t>Комсомольск-на-Печоре</w:t>
      </w:r>
      <w:r w:rsidRPr="0001330F">
        <w:t>» и (или) заинтересованным организациям.</w:t>
      </w:r>
    </w:p>
    <w:p w:rsidR="005B1213" w:rsidRDefault="005B1213" w:rsidP="005B1213">
      <w:pPr>
        <w:tabs>
          <w:tab w:val="left" w:pos="0"/>
        </w:tabs>
        <w:rPr>
          <w:sz w:val="28"/>
          <w:szCs w:val="28"/>
        </w:rPr>
      </w:pPr>
    </w:p>
    <w:p w:rsidR="005B1213" w:rsidRPr="00762F70" w:rsidRDefault="00762F70" w:rsidP="00762F70">
      <w:pPr>
        <w:pStyle w:val="af5"/>
        <w:jc w:val="center"/>
        <w:rPr>
          <w:b/>
        </w:rPr>
      </w:pPr>
      <w:r w:rsidRPr="00762F70">
        <w:rPr>
          <w:b/>
        </w:rPr>
        <w:t xml:space="preserve">7. </w:t>
      </w:r>
      <w:r w:rsidR="005B1213" w:rsidRPr="00762F70">
        <w:rPr>
          <w:b/>
        </w:rPr>
        <w:t>Итоги собрания (конференции)</w:t>
      </w:r>
    </w:p>
    <w:p w:rsidR="005B1213" w:rsidRPr="00CD785B" w:rsidRDefault="005B1213" w:rsidP="005B1213">
      <w:pPr>
        <w:tabs>
          <w:tab w:val="left" w:pos="0"/>
        </w:tabs>
        <w:jc w:val="center"/>
      </w:pPr>
    </w:p>
    <w:p w:rsidR="005B1213" w:rsidRPr="00CD785B" w:rsidRDefault="005B1213" w:rsidP="005B1213">
      <w:pPr>
        <w:tabs>
          <w:tab w:val="left" w:pos="0"/>
        </w:tabs>
      </w:pPr>
      <w:r>
        <w:tab/>
        <w:t>7</w:t>
      </w:r>
      <w:r w:rsidRPr="00CD785B">
        <w:t>.1. Ход и итоги собрания (конференции) оформляются протоколом. Прот</w:t>
      </w:r>
      <w:r w:rsidRPr="00CD785B">
        <w:t>о</w:t>
      </w:r>
      <w:r w:rsidRPr="00CD785B">
        <w:t>кол должен содержать следующие данные:</w:t>
      </w:r>
    </w:p>
    <w:p w:rsidR="005B1213" w:rsidRPr="00CD785B" w:rsidRDefault="005B1213" w:rsidP="005B1213">
      <w:pPr>
        <w:tabs>
          <w:tab w:val="left" w:pos="0"/>
        </w:tabs>
      </w:pPr>
      <w:r w:rsidRPr="00CD785B">
        <w:tab/>
        <w:t>1) дата, время и место проведения собрания (конференции);</w:t>
      </w:r>
    </w:p>
    <w:p w:rsidR="005B1213" w:rsidRPr="00CD785B" w:rsidRDefault="005B1213" w:rsidP="005B1213">
      <w:pPr>
        <w:tabs>
          <w:tab w:val="left" w:pos="0"/>
        </w:tabs>
      </w:pPr>
      <w:r w:rsidRPr="00CD785B">
        <w:tab/>
        <w:t>2) инициатор проведения собрания (конференции);</w:t>
      </w:r>
    </w:p>
    <w:p w:rsidR="005B1213" w:rsidRPr="00CD785B" w:rsidRDefault="005B1213" w:rsidP="005B1213">
      <w:pPr>
        <w:tabs>
          <w:tab w:val="left" w:pos="0"/>
        </w:tabs>
      </w:pPr>
      <w:r w:rsidRPr="00CD785B">
        <w:tab/>
        <w:t>3) состав президиума собрания (конференции);</w:t>
      </w:r>
    </w:p>
    <w:p w:rsidR="005B1213" w:rsidRPr="00CD785B" w:rsidRDefault="005B1213" w:rsidP="005B1213">
      <w:pPr>
        <w:tabs>
          <w:tab w:val="left" w:pos="0"/>
        </w:tabs>
      </w:pPr>
      <w:r w:rsidRPr="00CD785B">
        <w:tab/>
        <w:t>4) состав счетной комиссии собрания (конференции);</w:t>
      </w:r>
    </w:p>
    <w:p w:rsidR="005B1213" w:rsidRPr="00CD785B" w:rsidRDefault="005B1213" w:rsidP="005B1213">
      <w:pPr>
        <w:tabs>
          <w:tab w:val="left" w:pos="0"/>
        </w:tabs>
      </w:pPr>
      <w:r w:rsidRPr="00CD785B">
        <w:tab/>
        <w:t>5) адреса населенных пунктов, улиц, домов, номера подъездов, жители кот</w:t>
      </w:r>
      <w:r w:rsidRPr="00CD785B">
        <w:t>о</w:t>
      </w:r>
      <w:r w:rsidRPr="00CD785B">
        <w:t>рых участвуют в собрании (конференции);</w:t>
      </w:r>
    </w:p>
    <w:p w:rsidR="005B1213" w:rsidRPr="00CD785B" w:rsidRDefault="005B1213" w:rsidP="005B1213">
      <w:pPr>
        <w:tabs>
          <w:tab w:val="left" w:pos="0"/>
        </w:tabs>
      </w:pPr>
      <w:r w:rsidRPr="00CD785B">
        <w:tab/>
        <w:t>6) количество жителей, имеющих право на участие в собрании (конфере</w:t>
      </w:r>
      <w:r w:rsidRPr="00CD785B">
        <w:t>н</w:t>
      </w:r>
      <w:r w:rsidRPr="00CD785B">
        <w:t>ции);</w:t>
      </w:r>
    </w:p>
    <w:p w:rsidR="005B1213" w:rsidRPr="00CD785B" w:rsidRDefault="005B1213" w:rsidP="005B1213">
      <w:pPr>
        <w:tabs>
          <w:tab w:val="left" w:pos="0"/>
        </w:tabs>
      </w:pPr>
      <w:r w:rsidRPr="00CD785B">
        <w:tab/>
        <w:t>7) количество жителей, зарегистрированных в качестве участников собрания (конференции);</w:t>
      </w:r>
    </w:p>
    <w:p w:rsidR="005B1213" w:rsidRPr="00CD785B" w:rsidRDefault="005B1213" w:rsidP="005B1213">
      <w:pPr>
        <w:tabs>
          <w:tab w:val="left" w:pos="0"/>
        </w:tabs>
      </w:pPr>
      <w:r w:rsidRPr="00CD785B">
        <w:tab/>
        <w:t>8) полная формулировка рассматриваемого вопроса (вопросов), выносимых на голосование;</w:t>
      </w:r>
    </w:p>
    <w:p w:rsidR="005B1213" w:rsidRPr="00CD785B" w:rsidRDefault="005B1213" w:rsidP="005B1213">
      <w:pPr>
        <w:tabs>
          <w:tab w:val="left" w:pos="0"/>
        </w:tabs>
      </w:pPr>
      <w:r w:rsidRPr="00CD785B">
        <w:tab/>
        <w:t>9) фамилии выступавших и краткая запись выступлений;</w:t>
      </w:r>
    </w:p>
    <w:p w:rsidR="005B1213" w:rsidRPr="00CD785B" w:rsidRDefault="005B1213" w:rsidP="005B1213">
      <w:pPr>
        <w:tabs>
          <w:tab w:val="left" w:pos="0"/>
        </w:tabs>
      </w:pPr>
      <w:r w:rsidRPr="00CD785B">
        <w:tab/>
        <w:t>10) результаты голосования и принятые решения;</w:t>
      </w:r>
    </w:p>
    <w:p w:rsidR="005B1213" w:rsidRPr="00CD785B" w:rsidRDefault="005B1213" w:rsidP="005B1213">
      <w:pPr>
        <w:tabs>
          <w:tab w:val="left" w:pos="0"/>
        </w:tabs>
      </w:pPr>
      <w:r w:rsidRPr="00CD785B">
        <w:tab/>
        <w:t>11) подпись председателя и секретаря собрания (конференции).</w:t>
      </w:r>
    </w:p>
    <w:p w:rsidR="005B1213" w:rsidRDefault="005B1213" w:rsidP="005B1213">
      <w:pPr>
        <w:tabs>
          <w:tab w:val="left" w:pos="0"/>
        </w:tabs>
      </w:pPr>
      <w:r w:rsidRPr="00CD785B">
        <w:tab/>
        <w:t>К протоколу должен прилагаться список участников собрания (конфере</w:t>
      </w:r>
      <w:r w:rsidRPr="00CD785B">
        <w:t>н</w:t>
      </w:r>
      <w:r w:rsidRPr="00CD785B">
        <w:t>ции).</w:t>
      </w:r>
      <w:r>
        <w:t xml:space="preserve">               </w:t>
      </w:r>
    </w:p>
    <w:p w:rsidR="005B1213" w:rsidRPr="00B74F4B" w:rsidRDefault="005B1213" w:rsidP="005B1213">
      <w:pPr>
        <w:tabs>
          <w:tab w:val="left" w:pos="0"/>
        </w:tabs>
      </w:pPr>
      <w:r>
        <w:t xml:space="preserve">          7.2. </w:t>
      </w:r>
      <w:r w:rsidRPr="00B74F4B">
        <w:t xml:space="preserve">Решения Собрания </w:t>
      </w:r>
      <w:r>
        <w:t xml:space="preserve">(конференции) </w:t>
      </w:r>
      <w:r w:rsidRPr="00B74F4B">
        <w:t>носят рекомендательный характер.</w:t>
      </w:r>
    </w:p>
    <w:p w:rsidR="005B1213" w:rsidRPr="00CD785B" w:rsidRDefault="005B1213" w:rsidP="005B1213">
      <w:pPr>
        <w:tabs>
          <w:tab w:val="left" w:pos="0"/>
        </w:tabs>
      </w:pPr>
      <w:r>
        <w:tab/>
        <w:t>7</w:t>
      </w:r>
      <w:r w:rsidRPr="00CD785B">
        <w:t>.</w:t>
      </w:r>
      <w:r>
        <w:t>3</w:t>
      </w:r>
      <w:r w:rsidRPr="00CD785B">
        <w:t>. Собрание (конференция) может принять по рассматриваемому вопросу (вопросам) обращение к Совету сельского поселения «</w:t>
      </w:r>
      <w:r>
        <w:t>Комсомольск-на-Печоре</w:t>
      </w:r>
      <w:r w:rsidRPr="00CD785B">
        <w:t>», главе сельского поселения «</w:t>
      </w:r>
      <w:r>
        <w:t>Комсомольск-на-Печоре</w:t>
      </w:r>
      <w:r w:rsidRPr="00CD785B">
        <w:t>» или жителям, а также избрать лиц, упо</w:t>
      </w:r>
      <w:r w:rsidRPr="00CD785B">
        <w:t>л</w:t>
      </w:r>
      <w:r w:rsidRPr="00CD785B">
        <w:t>номоченных представлять собрание (конференцию) во взаимоотношениях с органами  м</w:t>
      </w:r>
      <w:r w:rsidRPr="00CD785B">
        <w:t>е</w:t>
      </w:r>
      <w:r w:rsidRPr="00CD785B">
        <w:t>стного самоуправления и должнос</w:t>
      </w:r>
      <w:r w:rsidRPr="00CD785B">
        <w:t>т</w:t>
      </w:r>
      <w:r w:rsidRPr="00CD785B">
        <w:t>ными лицами местного самоуправления.</w:t>
      </w:r>
    </w:p>
    <w:p w:rsidR="005B1213" w:rsidRPr="00CD785B" w:rsidRDefault="005B1213" w:rsidP="005B1213">
      <w:pPr>
        <w:tabs>
          <w:tab w:val="left" w:pos="0"/>
        </w:tabs>
      </w:pPr>
      <w:r w:rsidRPr="00CD785B">
        <w:tab/>
        <w:t>Собрание (конференция), проводимое по вопросам, связанным с осущест</w:t>
      </w:r>
      <w:r w:rsidRPr="00CD785B">
        <w:t>в</w:t>
      </w:r>
      <w:r w:rsidRPr="00CD785B">
        <w:t>лением территориального общественного самоуправления, принимает решение по вопр</w:t>
      </w:r>
      <w:r w:rsidRPr="00CD785B">
        <w:t>о</w:t>
      </w:r>
      <w:r w:rsidRPr="00CD785B">
        <w:t>сам, отнесенным к его компетенции Уставом территориального общественного сам</w:t>
      </w:r>
      <w:r w:rsidRPr="00CD785B">
        <w:t>о</w:t>
      </w:r>
      <w:r w:rsidRPr="00CD785B">
        <w:t xml:space="preserve">управления. </w:t>
      </w:r>
    </w:p>
    <w:p w:rsidR="005B1213" w:rsidRPr="00CD785B" w:rsidRDefault="005B1213" w:rsidP="005B1213">
      <w:pPr>
        <w:tabs>
          <w:tab w:val="left" w:pos="0"/>
        </w:tabs>
      </w:pPr>
      <w:r>
        <w:tab/>
        <w:t>7</w:t>
      </w:r>
      <w:r w:rsidRPr="00CD785B">
        <w:t>.</w:t>
      </w:r>
      <w:r>
        <w:t>4</w:t>
      </w:r>
      <w:r w:rsidRPr="00CD785B">
        <w:t>. Обращения, принятые собранием (конференцией), подлежат обязател</w:t>
      </w:r>
      <w:r w:rsidRPr="00CD785B">
        <w:t>ь</w:t>
      </w:r>
      <w:r w:rsidRPr="00CD785B">
        <w:t>ному рассмотрению органами местного самоуправления и должностными лицами органа местного самоуправления, к компетенции которых отнесено решение содержащихся в о</w:t>
      </w:r>
      <w:r w:rsidRPr="00CD785B">
        <w:t>б</w:t>
      </w:r>
      <w:r w:rsidRPr="00CD785B">
        <w:t xml:space="preserve">ращениях вопросов, с направлением письменного ответа. </w:t>
      </w:r>
    </w:p>
    <w:p w:rsidR="005B1213" w:rsidRPr="00CD785B" w:rsidRDefault="005B1213" w:rsidP="005B1213">
      <w:pPr>
        <w:tabs>
          <w:tab w:val="left" w:pos="0"/>
        </w:tabs>
      </w:pPr>
      <w:r>
        <w:tab/>
        <w:t>7</w:t>
      </w:r>
      <w:r w:rsidRPr="00CD785B">
        <w:t>.</w:t>
      </w:r>
      <w:r>
        <w:t>5</w:t>
      </w:r>
      <w:r w:rsidRPr="00CD785B">
        <w:t>. Совет сельского поселения «</w:t>
      </w:r>
      <w:r>
        <w:t>Комсомольск-на-Печоре</w:t>
      </w:r>
      <w:r w:rsidRPr="00CD785B">
        <w:t>» или глава сел</w:t>
      </w:r>
      <w:r w:rsidRPr="00CD785B">
        <w:t>ь</w:t>
      </w:r>
      <w:r w:rsidRPr="00CD785B">
        <w:t>ского поселения «</w:t>
      </w:r>
      <w:r>
        <w:t>Комсомольск-на-Печоре</w:t>
      </w:r>
      <w:r w:rsidRPr="00CD785B">
        <w:t>» вправе принять правовой акт на основании обращения собрания (конференции), о чем сообщается председателю собрания (конф</w:t>
      </w:r>
      <w:r w:rsidRPr="00CD785B">
        <w:t>е</w:t>
      </w:r>
      <w:r w:rsidRPr="00CD785B">
        <w:t>ренции) или другому лицу, уполном</w:t>
      </w:r>
      <w:r w:rsidRPr="00CD785B">
        <w:t>о</w:t>
      </w:r>
      <w:r w:rsidRPr="00CD785B">
        <w:t>ченному собранием (конференцией).</w:t>
      </w:r>
    </w:p>
    <w:p w:rsidR="005B1213" w:rsidRPr="00CD785B" w:rsidRDefault="005B1213" w:rsidP="005B1213">
      <w:pPr>
        <w:tabs>
          <w:tab w:val="left" w:pos="0"/>
        </w:tabs>
      </w:pPr>
      <w:r>
        <w:lastRenderedPageBreak/>
        <w:tab/>
        <w:t>7</w:t>
      </w:r>
      <w:r w:rsidRPr="00CD785B">
        <w:t>.</w:t>
      </w:r>
      <w:r>
        <w:t>6</w:t>
      </w:r>
      <w:r w:rsidRPr="00CD785B">
        <w:t>. Итоги собрания (конференции) подлежат официальному опубликованию (обнародованию).</w:t>
      </w:r>
    </w:p>
    <w:p w:rsidR="005B1213" w:rsidRPr="00CD785B" w:rsidRDefault="005B1213" w:rsidP="00762F70">
      <w:pPr>
        <w:pStyle w:val="af5"/>
        <w:jc w:val="center"/>
      </w:pPr>
    </w:p>
    <w:p w:rsidR="005B1213" w:rsidRPr="00FE7DC9" w:rsidRDefault="00762F70" w:rsidP="00762F70">
      <w:pPr>
        <w:pStyle w:val="af5"/>
        <w:jc w:val="center"/>
        <w:rPr>
          <w:b/>
        </w:rPr>
      </w:pPr>
      <w:r>
        <w:rPr>
          <w:b/>
        </w:rPr>
        <w:t xml:space="preserve">8. </w:t>
      </w:r>
      <w:r w:rsidR="005B1213" w:rsidRPr="00FE7DC9">
        <w:rPr>
          <w:b/>
        </w:rPr>
        <w:t>Ответственность за нарушения прав граждан</w:t>
      </w:r>
    </w:p>
    <w:p w:rsidR="005B1213" w:rsidRPr="00FE7DC9" w:rsidRDefault="005B1213" w:rsidP="00762F70">
      <w:pPr>
        <w:pStyle w:val="af5"/>
        <w:jc w:val="center"/>
        <w:rPr>
          <w:b/>
        </w:rPr>
      </w:pPr>
      <w:r w:rsidRPr="00FE7DC9">
        <w:rPr>
          <w:b/>
        </w:rPr>
        <w:t>на реализацию права на проведение собраний (конференций)</w:t>
      </w:r>
    </w:p>
    <w:p w:rsidR="005B1213" w:rsidRPr="00FE7DC9" w:rsidRDefault="005B1213" w:rsidP="005B1213">
      <w:pPr>
        <w:tabs>
          <w:tab w:val="left" w:pos="0"/>
        </w:tabs>
        <w:ind w:left="1080"/>
        <w:jc w:val="center"/>
        <w:rPr>
          <w:b/>
        </w:rPr>
      </w:pPr>
    </w:p>
    <w:p w:rsidR="005B1213" w:rsidRPr="00CD785B" w:rsidRDefault="005B1213" w:rsidP="005B1213">
      <w:pPr>
        <w:tabs>
          <w:tab w:val="left" w:pos="0"/>
        </w:tabs>
      </w:pPr>
      <w:r w:rsidRPr="00CD785B">
        <w:tab/>
        <w:t>Лица, препятствующие путем насилия, подкупа, угроз, подлога документов или иными способом  свободному осуществлению гражданами Российской Федерации прав на проведение собраний (конференций), а также фальсифицирующие итоги собраний (конференций), несут ответственность в соответствии с действующим законодательством Российской Федерации.</w:t>
      </w: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sectPr w:rsidR="00333227" w:rsidSect="00762F70">
      <w:headerReference w:type="default" r:id="rId10"/>
      <w:pgSz w:w="11905" w:h="16838"/>
      <w:pgMar w:top="993" w:right="850" w:bottom="851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E35" w:rsidRDefault="00937E35" w:rsidP="00E75280">
      <w:r>
        <w:separator/>
      </w:r>
    </w:p>
  </w:endnote>
  <w:endnote w:type="continuationSeparator" w:id="0">
    <w:p w:rsidR="00937E35" w:rsidRDefault="00937E35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E35" w:rsidRDefault="00937E35" w:rsidP="00E75280">
      <w:r>
        <w:separator/>
      </w:r>
    </w:p>
  </w:footnote>
  <w:footnote w:type="continuationSeparator" w:id="0">
    <w:p w:rsidR="00937E35" w:rsidRDefault="00937E35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2A" w:rsidRDefault="0074652A" w:rsidP="00E75280">
    <w:pPr>
      <w:pStyle w:val="a5"/>
    </w:pPr>
  </w:p>
  <w:p w:rsidR="0074652A" w:rsidRDefault="0074652A" w:rsidP="00E752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CC7"/>
    <w:multiLevelType w:val="hybridMultilevel"/>
    <w:tmpl w:val="9A0C6DB6"/>
    <w:lvl w:ilvl="0" w:tplc="35A8BA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6A35A89"/>
    <w:multiLevelType w:val="hybridMultilevel"/>
    <w:tmpl w:val="28F6E80A"/>
    <w:lvl w:ilvl="0" w:tplc="A52AE0F2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AA345B6"/>
    <w:multiLevelType w:val="hybridMultilevel"/>
    <w:tmpl w:val="79040070"/>
    <w:lvl w:ilvl="0" w:tplc="F8A8D2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9882E8A"/>
    <w:multiLevelType w:val="hybridMultilevel"/>
    <w:tmpl w:val="A6A8FE0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5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6F77FF"/>
    <w:multiLevelType w:val="hybridMultilevel"/>
    <w:tmpl w:val="F626BF0A"/>
    <w:lvl w:ilvl="0" w:tplc="F5AC8FA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00213F"/>
    <w:multiLevelType w:val="hybridMultilevel"/>
    <w:tmpl w:val="2DD0CB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03826"/>
    <w:multiLevelType w:val="hybridMultilevel"/>
    <w:tmpl w:val="B2BC6124"/>
    <w:lvl w:ilvl="0" w:tplc="C35E6018">
      <w:start w:val="1"/>
      <w:numFmt w:val="decimal"/>
      <w:lvlText w:val="%1."/>
      <w:lvlJc w:val="left"/>
      <w:pPr>
        <w:ind w:left="19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0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E164B"/>
    <w:multiLevelType w:val="hybridMultilevel"/>
    <w:tmpl w:val="DB284A0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35147F04"/>
    <w:multiLevelType w:val="hybridMultilevel"/>
    <w:tmpl w:val="2E1C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112CD"/>
    <w:multiLevelType w:val="hybridMultilevel"/>
    <w:tmpl w:val="8B56F29A"/>
    <w:lvl w:ilvl="0" w:tplc="04190017">
      <w:start w:val="1"/>
      <w:numFmt w:val="lowerLetter"/>
      <w:lvlText w:val="%1)"/>
      <w:lvlJc w:val="left"/>
      <w:pPr>
        <w:ind w:left="1331" w:hanging="360"/>
      </w:p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7">
    <w:nsid w:val="57411E7A"/>
    <w:multiLevelType w:val="hybridMultilevel"/>
    <w:tmpl w:val="38E289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071B2"/>
    <w:multiLevelType w:val="hybridMultilevel"/>
    <w:tmpl w:val="85743798"/>
    <w:lvl w:ilvl="0" w:tplc="C35E6018">
      <w:start w:val="1"/>
      <w:numFmt w:val="decimal"/>
      <w:lvlText w:val="%1."/>
      <w:lvlJc w:val="left"/>
      <w:pPr>
        <w:ind w:left="19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2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0572B"/>
    <w:multiLevelType w:val="hybridMultilevel"/>
    <w:tmpl w:val="1C425F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7C081FFF"/>
    <w:multiLevelType w:val="hybridMultilevel"/>
    <w:tmpl w:val="114E6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10"/>
  </w:num>
  <w:num w:numId="5">
    <w:abstractNumId w:val="18"/>
  </w:num>
  <w:num w:numId="6">
    <w:abstractNumId w:val="25"/>
  </w:num>
  <w:num w:numId="7">
    <w:abstractNumId w:val="28"/>
  </w:num>
  <w:num w:numId="8">
    <w:abstractNumId w:val="3"/>
  </w:num>
  <w:num w:numId="9">
    <w:abstractNumId w:val="22"/>
  </w:num>
  <w:num w:numId="10">
    <w:abstractNumId w:val="12"/>
  </w:num>
  <w:num w:numId="11">
    <w:abstractNumId w:val="11"/>
  </w:num>
  <w:num w:numId="12">
    <w:abstractNumId w:val="1"/>
  </w:num>
  <w:num w:numId="13">
    <w:abstractNumId w:val="27"/>
  </w:num>
  <w:num w:numId="14">
    <w:abstractNumId w:val="13"/>
  </w:num>
  <w:num w:numId="15">
    <w:abstractNumId w:val="14"/>
  </w:num>
  <w:num w:numId="16">
    <w:abstractNumId w:val="23"/>
  </w:num>
  <w:num w:numId="17">
    <w:abstractNumId w:val="26"/>
  </w:num>
  <w:num w:numId="18">
    <w:abstractNumId w:val="4"/>
  </w:num>
  <w:num w:numId="19">
    <w:abstractNumId w:val="7"/>
  </w:num>
  <w:num w:numId="20">
    <w:abstractNumId w:val="17"/>
  </w:num>
  <w:num w:numId="21">
    <w:abstractNumId w:val="8"/>
  </w:num>
  <w:num w:numId="22">
    <w:abstractNumId w:val="5"/>
  </w:num>
  <w:num w:numId="23">
    <w:abstractNumId w:val="0"/>
  </w:num>
  <w:num w:numId="24">
    <w:abstractNumId w:val="2"/>
  </w:num>
  <w:num w:numId="25">
    <w:abstractNumId w:val="16"/>
  </w:num>
  <w:num w:numId="26">
    <w:abstractNumId w:val="15"/>
  </w:num>
  <w:num w:numId="27">
    <w:abstractNumId w:val="21"/>
  </w:num>
  <w:num w:numId="28">
    <w:abstractNumId w:val="9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712E"/>
    <w:rsid w:val="00010C6C"/>
    <w:rsid w:val="00015510"/>
    <w:rsid w:val="00022AF2"/>
    <w:rsid w:val="00026C09"/>
    <w:rsid w:val="000271EE"/>
    <w:rsid w:val="00032F87"/>
    <w:rsid w:val="00060B42"/>
    <w:rsid w:val="000772ED"/>
    <w:rsid w:val="0009168E"/>
    <w:rsid w:val="00091AAA"/>
    <w:rsid w:val="000A063D"/>
    <w:rsid w:val="000A547A"/>
    <w:rsid w:val="000A7C91"/>
    <w:rsid w:val="000B083C"/>
    <w:rsid w:val="000E0154"/>
    <w:rsid w:val="000E30F9"/>
    <w:rsid w:val="00102233"/>
    <w:rsid w:val="001026F0"/>
    <w:rsid w:val="00115C89"/>
    <w:rsid w:val="001165D1"/>
    <w:rsid w:val="00116B45"/>
    <w:rsid w:val="001237D1"/>
    <w:rsid w:val="00126587"/>
    <w:rsid w:val="001309AC"/>
    <w:rsid w:val="001337D5"/>
    <w:rsid w:val="0015262C"/>
    <w:rsid w:val="00152909"/>
    <w:rsid w:val="00153B93"/>
    <w:rsid w:val="00160495"/>
    <w:rsid w:val="001654F8"/>
    <w:rsid w:val="001669D0"/>
    <w:rsid w:val="00172566"/>
    <w:rsid w:val="00185194"/>
    <w:rsid w:val="001866C1"/>
    <w:rsid w:val="001918EF"/>
    <w:rsid w:val="001A21D9"/>
    <w:rsid w:val="001A359B"/>
    <w:rsid w:val="001B283B"/>
    <w:rsid w:val="001D302A"/>
    <w:rsid w:val="001F1DB8"/>
    <w:rsid w:val="002101A4"/>
    <w:rsid w:val="00216C70"/>
    <w:rsid w:val="00220B9A"/>
    <w:rsid w:val="0022142A"/>
    <w:rsid w:val="00222022"/>
    <w:rsid w:val="0022336F"/>
    <w:rsid w:val="00237425"/>
    <w:rsid w:val="002516EE"/>
    <w:rsid w:val="00254111"/>
    <w:rsid w:val="0025538D"/>
    <w:rsid w:val="002610F1"/>
    <w:rsid w:val="00262174"/>
    <w:rsid w:val="002651D3"/>
    <w:rsid w:val="00265578"/>
    <w:rsid w:val="0026577A"/>
    <w:rsid w:val="00265EBB"/>
    <w:rsid w:val="00270B7F"/>
    <w:rsid w:val="002A0598"/>
    <w:rsid w:val="002A3C89"/>
    <w:rsid w:val="002B2E95"/>
    <w:rsid w:val="002D12D9"/>
    <w:rsid w:val="002D4DE9"/>
    <w:rsid w:val="002E12B1"/>
    <w:rsid w:val="002E14C4"/>
    <w:rsid w:val="002E2AE4"/>
    <w:rsid w:val="002F3221"/>
    <w:rsid w:val="002F52D4"/>
    <w:rsid w:val="0030532C"/>
    <w:rsid w:val="0033255A"/>
    <w:rsid w:val="00333227"/>
    <w:rsid w:val="003372A7"/>
    <w:rsid w:val="00341EC6"/>
    <w:rsid w:val="0034644C"/>
    <w:rsid w:val="00351773"/>
    <w:rsid w:val="00351EB6"/>
    <w:rsid w:val="00363122"/>
    <w:rsid w:val="0036741F"/>
    <w:rsid w:val="00373337"/>
    <w:rsid w:val="003741AB"/>
    <w:rsid w:val="003A1A40"/>
    <w:rsid w:val="003C4691"/>
    <w:rsid w:val="003C6CF3"/>
    <w:rsid w:val="003F2B71"/>
    <w:rsid w:val="00447507"/>
    <w:rsid w:val="00464C7B"/>
    <w:rsid w:val="00482E75"/>
    <w:rsid w:val="004841E3"/>
    <w:rsid w:val="004963A6"/>
    <w:rsid w:val="004A6BD5"/>
    <w:rsid w:val="004B03CB"/>
    <w:rsid w:val="004C1E09"/>
    <w:rsid w:val="004D51B4"/>
    <w:rsid w:val="004D7432"/>
    <w:rsid w:val="004E0AA1"/>
    <w:rsid w:val="004E5260"/>
    <w:rsid w:val="004E564E"/>
    <w:rsid w:val="004E7558"/>
    <w:rsid w:val="00532CEF"/>
    <w:rsid w:val="005433DC"/>
    <w:rsid w:val="005631D3"/>
    <w:rsid w:val="005647E9"/>
    <w:rsid w:val="005765D6"/>
    <w:rsid w:val="00581BB2"/>
    <w:rsid w:val="0059649F"/>
    <w:rsid w:val="005A4FD3"/>
    <w:rsid w:val="005A64C8"/>
    <w:rsid w:val="005B0400"/>
    <w:rsid w:val="005B1213"/>
    <w:rsid w:val="005B42B8"/>
    <w:rsid w:val="005D6AE3"/>
    <w:rsid w:val="005E0DB7"/>
    <w:rsid w:val="005E7D63"/>
    <w:rsid w:val="005F4DDC"/>
    <w:rsid w:val="005F7644"/>
    <w:rsid w:val="00606320"/>
    <w:rsid w:val="00615FC1"/>
    <w:rsid w:val="00617817"/>
    <w:rsid w:val="00627618"/>
    <w:rsid w:val="0063418E"/>
    <w:rsid w:val="00634FB3"/>
    <w:rsid w:val="00647B24"/>
    <w:rsid w:val="00651C2A"/>
    <w:rsid w:val="0067151B"/>
    <w:rsid w:val="00672CB3"/>
    <w:rsid w:val="00682B77"/>
    <w:rsid w:val="00686B77"/>
    <w:rsid w:val="006915C2"/>
    <w:rsid w:val="006924B3"/>
    <w:rsid w:val="006934E6"/>
    <w:rsid w:val="006942DF"/>
    <w:rsid w:val="006A32F8"/>
    <w:rsid w:val="006B1086"/>
    <w:rsid w:val="006B1105"/>
    <w:rsid w:val="006B3834"/>
    <w:rsid w:val="006C4705"/>
    <w:rsid w:val="006D31C1"/>
    <w:rsid w:val="006D4BB4"/>
    <w:rsid w:val="006F6F2B"/>
    <w:rsid w:val="0070062A"/>
    <w:rsid w:val="00700A57"/>
    <w:rsid w:val="0070561E"/>
    <w:rsid w:val="00715A19"/>
    <w:rsid w:val="00725D1A"/>
    <w:rsid w:val="0074652A"/>
    <w:rsid w:val="00752413"/>
    <w:rsid w:val="00757DFA"/>
    <w:rsid w:val="00762F70"/>
    <w:rsid w:val="00765E6C"/>
    <w:rsid w:val="00776566"/>
    <w:rsid w:val="00787EF1"/>
    <w:rsid w:val="007A053D"/>
    <w:rsid w:val="007A4FA2"/>
    <w:rsid w:val="007B01D5"/>
    <w:rsid w:val="007B263D"/>
    <w:rsid w:val="007C1273"/>
    <w:rsid w:val="007D17E8"/>
    <w:rsid w:val="007D366A"/>
    <w:rsid w:val="007D4A03"/>
    <w:rsid w:val="007D4E4A"/>
    <w:rsid w:val="007E320D"/>
    <w:rsid w:val="00811385"/>
    <w:rsid w:val="00815C6D"/>
    <w:rsid w:val="00816766"/>
    <w:rsid w:val="00823E1E"/>
    <w:rsid w:val="008267EB"/>
    <w:rsid w:val="00830936"/>
    <w:rsid w:val="00832456"/>
    <w:rsid w:val="00845C2D"/>
    <w:rsid w:val="00854F4F"/>
    <w:rsid w:val="0086098F"/>
    <w:rsid w:val="00873281"/>
    <w:rsid w:val="00873E1A"/>
    <w:rsid w:val="00881FA2"/>
    <w:rsid w:val="00892630"/>
    <w:rsid w:val="00895D1C"/>
    <w:rsid w:val="008A0722"/>
    <w:rsid w:val="008C1A82"/>
    <w:rsid w:val="008C77C3"/>
    <w:rsid w:val="008E1667"/>
    <w:rsid w:val="008F1808"/>
    <w:rsid w:val="009266AA"/>
    <w:rsid w:val="009344FD"/>
    <w:rsid w:val="00937E35"/>
    <w:rsid w:val="009413B7"/>
    <w:rsid w:val="00943873"/>
    <w:rsid w:val="00943D11"/>
    <w:rsid w:val="00960824"/>
    <w:rsid w:val="00977E0B"/>
    <w:rsid w:val="009802FC"/>
    <w:rsid w:val="00990D1B"/>
    <w:rsid w:val="009C193C"/>
    <w:rsid w:val="009C5B97"/>
    <w:rsid w:val="009D543F"/>
    <w:rsid w:val="009E2BB4"/>
    <w:rsid w:val="009E4862"/>
    <w:rsid w:val="00A23470"/>
    <w:rsid w:val="00A54FA7"/>
    <w:rsid w:val="00A610AE"/>
    <w:rsid w:val="00AA4D26"/>
    <w:rsid w:val="00AA5F25"/>
    <w:rsid w:val="00AB0EEA"/>
    <w:rsid w:val="00AE050F"/>
    <w:rsid w:val="00AE0E0B"/>
    <w:rsid w:val="00AF14A6"/>
    <w:rsid w:val="00B10136"/>
    <w:rsid w:val="00B20DA3"/>
    <w:rsid w:val="00B261BC"/>
    <w:rsid w:val="00B330B0"/>
    <w:rsid w:val="00B4321E"/>
    <w:rsid w:val="00B43810"/>
    <w:rsid w:val="00B4610F"/>
    <w:rsid w:val="00B5724B"/>
    <w:rsid w:val="00B67411"/>
    <w:rsid w:val="00B716C7"/>
    <w:rsid w:val="00B7232C"/>
    <w:rsid w:val="00B7556D"/>
    <w:rsid w:val="00B9012F"/>
    <w:rsid w:val="00BA2242"/>
    <w:rsid w:val="00BA5489"/>
    <w:rsid w:val="00BB21A5"/>
    <w:rsid w:val="00BB3475"/>
    <w:rsid w:val="00BC4686"/>
    <w:rsid w:val="00BD1BB0"/>
    <w:rsid w:val="00BE152E"/>
    <w:rsid w:val="00BF7D6B"/>
    <w:rsid w:val="00C162B3"/>
    <w:rsid w:val="00C76084"/>
    <w:rsid w:val="00C87A9A"/>
    <w:rsid w:val="00CA5679"/>
    <w:rsid w:val="00CD3E71"/>
    <w:rsid w:val="00CD4A84"/>
    <w:rsid w:val="00CD7296"/>
    <w:rsid w:val="00CE46E0"/>
    <w:rsid w:val="00CF3B82"/>
    <w:rsid w:val="00D04F78"/>
    <w:rsid w:val="00D11F6E"/>
    <w:rsid w:val="00D22BB8"/>
    <w:rsid w:val="00D24C25"/>
    <w:rsid w:val="00D3469B"/>
    <w:rsid w:val="00D43642"/>
    <w:rsid w:val="00D440D2"/>
    <w:rsid w:val="00D500A9"/>
    <w:rsid w:val="00D51C8A"/>
    <w:rsid w:val="00D5430F"/>
    <w:rsid w:val="00D55516"/>
    <w:rsid w:val="00D601E9"/>
    <w:rsid w:val="00D60647"/>
    <w:rsid w:val="00D67795"/>
    <w:rsid w:val="00D832F0"/>
    <w:rsid w:val="00D910A7"/>
    <w:rsid w:val="00DA241C"/>
    <w:rsid w:val="00DB3030"/>
    <w:rsid w:val="00DB4706"/>
    <w:rsid w:val="00DC0B95"/>
    <w:rsid w:val="00DC6EFD"/>
    <w:rsid w:val="00DD3F1E"/>
    <w:rsid w:val="00DE4B81"/>
    <w:rsid w:val="00DF0A3F"/>
    <w:rsid w:val="00DF10C3"/>
    <w:rsid w:val="00DF34EB"/>
    <w:rsid w:val="00DF47BC"/>
    <w:rsid w:val="00E1592A"/>
    <w:rsid w:val="00E267C5"/>
    <w:rsid w:val="00E337B8"/>
    <w:rsid w:val="00E5192F"/>
    <w:rsid w:val="00E56693"/>
    <w:rsid w:val="00E62598"/>
    <w:rsid w:val="00E75280"/>
    <w:rsid w:val="00E8343F"/>
    <w:rsid w:val="00E929E6"/>
    <w:rsid w:val="00E97B97"/>
    <w:rsid w:val="00EC791B"/>
    <w:rsid w:val="00ED7F38"/>
    <w:rsid w:val="00EE663E"/>
    <w:rsid w:val="00EE6D2E"/>
    <w:rsid w:val="00EF78EE"/>
    <w:rsid w:val="00F22CB8"/>
    <w:rsid w:val="00F3032D"/>
    <w:rsid w:val="00F33E11"/>
    <w:rsid w:val="00F51484"/>
    <w:rsid w:val="00F64AF1"/>
    <w:rsid w:val="00F77F35"/>
    <w:rsid w:val="00F86748"/>
    <w:rsid w:val="00FA1E32"/>
    <w:rsid w:val="00FA3436"/>
    <w:rsid w:val="00FA5AD3"/>
    <w:rsid w:val="00FB195A"/>
    <w:rsid w:val="00FB6298"/>
    <w:rsid w:val="00FC3F51"/>
    <w:rsid w:val="00FD227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character" w:customStyle="1" w:styleId="normaltextrunscx32627041">
    <w:name w:val="normaltextrun scx32627041"/>
    <w:basedOn w:val="a0"/>
    <w:rsid w:val="000271EE"/>
  </w:style>
  <w:style w:type="character" w:customStyle="1" w:styleId="apple-converted-space">
    <w:name w:val="apple-converted-space"/>
    <w:basedOn w:val="a0"/>
    <w:rsid w:val="000271EE"/>
  </w:style>
  <w:style w:type="character" w:customStyle="1" w:styleId="spellingerrorscx32627041">
    <w:name w:val="spellingerror scx32627041"/>
    <w:basedOn w:val="a0"/>
    <w:rsid w:val="000271EE"/>
  </w:style>
  <w:style w:type="character" w:customStyle="1" w:styleId="eopscx32627041">
    <w:name w:val="eop scx32627041"/>
    <w:basedOn w:val="a0"/>
    <w:rsid w:val="000271EE"/>
  </w:style>
  <w:style w:type="paragraph" w:customStyle="1" w:styleId="paragraphscx32627041">
    <w:name w:val="paragraph scx32627041"/>
    <w:basedOn w:val="a"/>
    <w:rsid w:val="000271EE"/>
    <w:pPr>
      <w:spacing w:before="100" w:beforeAutospacing="1" w:after="100" w:afterAutospacing="1"/>
      <w:ind w:firstLine="0"/>
      <w:jc w:val="left"/>
    </w:pPr>
  </w:style>
  <w:style w:type="character" w:customStyle="1" w:styleId="5">
    <w:name w:val="Основной текст (5)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0271EE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1EE"/>
    <w:pPr>
      <w:shd w:val="clear" w:color="auto" w:fill="FFFFFF"/>
      <w:spacing w:line="0" w:lineRule="atLeast"/>
      <w:ind w:firstLine="0"/>
      <w:jc w:val="left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0271E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71EE"/>
    <w:pPr>
      <w:shd w:val="clear" w:color="auto" w:fill="FFFFFF"/>
      <w:spacing w:line="0" w:lineRule="atLeast"/>
      <w:ind w:firstLine="0"/>
    </w:pPr>
    <w:rPr>
      <w:sz w:val="23"/>
      <w:szCs w:val="23"/>
    </w:rPr>
  </w:style>
  <w:style w:type="character" w:customStyle="1" w:styleId="ae">
    <w:name w:val="Основной текст_"/>
    <w:basedOn w:val="a0"/>
    <w:link w:val="2"/>
    <w:rsid w:val="000271E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0271EE"/>
    <w:pPr>
      <w:shd w:val="clear" w:color="auto" w:fill="FFFFFF"/>
      <w:spacing w:before="240" w:line="317" w:lineRule="exact"/>
      <w:ind w:hanging="340"/>
      <w:jc w:val="left"/>
    </w:pPr>
    <w:rPr>
      <w:sz w:val="27"/>
      <w:szCs w:val="27"/>
    </w:rPr>
  </w:style>
  <w:style w:type="character" w:customStyle="1" w:styleId="11">
    <w:name w:val="Заголовок №1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styleId="31">
    <w:name w:val="Body Text Indent 3"/>
    <w:basedOn w:val="a"/>
    <w:link w:val="32"/>
    <w:rsid w:val="000271EE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71EE"/>
    <w:rPr>
      <w:sz w:val="16"/>
      <w:szCs w:val="16"/>
    </w:rPr>
  </w:style>
  <w:style w:type="character" w:customStyle="1" w:styleId="13">
    <w:name w:val="Заголовок №1 (3)_"/>
    <w:basedOn w:val="a0"/>
    <w:link w:val="130"/>
    <w:rsid w:val="000271EE"/>
    <w:rPr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0271EE"/>
    <w:pPr>
      <w:shd w:val="clear" w:color="auto" w:fill="FFFFFF"/>
      <w:spacing w:line="322" w:lineRule="exact"/>
      <w:ind w:firstLine="0"/>
      <w:jc w:val="left"/>
      <w:outlineLvl w:val="0"/>
    </w:pPr>
    <w:rPr>
      <w:sz w:val="27"/>
      <w:szCs w:val="27"/>
    </w:rPr>
  </w:style>
  <w:style w:type="paragraph" w:styleId="af">
    <w:name w:val="Body Text"/>
    <w:basedOn w:val="a"/>
    <w:link w:val="af0"/>
    <w:uiPriority w:val="99"/>
    <w:semiHidden/>
    <w:unhideWhenUsed/>
    <w:rsid w:val="000271E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271EE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271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71EE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5E0DB7"/>
    <w:rPr>
      <w:b/>
      <w:bCs/>
    </w:rPr>
  </w:style>
  <w:style w:type="character" w:customStyle="1" w:styleId="ConsPlusNormal1">
    <w:name w:val="ConsPlusNormal1"/>
    <w:link w:val="ConsPlusNormal"/>
    <w:uiPriority w:val="99"/>
    <w:locked/>
    <w:rsid w:val="005E0DB7"/>
    <w:rPr>
      <w:rFonts w:ascii="Arial" w:hAnsi="Arial" w:cs="Arial"/>
    </w:rPr>
  </w:style>
  <w:style w:type="character" w:styleId="af4">
    <w:name w:val="Hyperlink"/>
    <w:basedOn w:val="a0"/>
    <w:uiPriority w:val="99"/>
    <w:unhideWhenUsed/>
    <w:rsid w:val="0086098F"/>
    <w:rPr>
      <w:color w:val="0000FF"/>
      <w:u w:val="single"/>
    </w:rPr>
  </w:style>
  <w:style w:type="character" w:customStyle="1" w:styleId="ConsPlusNormal0">
    <w:name w:val="ConsPlusNormal Знак"/>
    <w:rsid w:val="00333227"/>
    <w:rPr>
      <w:rFonts w:ascii="Arial" w:hAnsi="Arial" w:cs="Arial"/>
      <w:lang w:val="ru-RU" w:eastAsia="ru-RU" w:bidi="ar-SA"/>
    </w:rPr>
  </w:style>
  <w:style w:type="paragraph" w:styleId="af5">
    <w:name w:val="No Spacing"/>
    <w:uiPriority w:val="1"/>
    <w:qFormat/>
    <w:rsid w:val="00160495"/>
    <w:pPr>
      <w:ind w:firstLine="70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160495"/>
    <w:pPr>
      <w:spacing w:before="100" w:beforeAutospacing="1" w:after="100" w:afterAutospacing="1"/>
      <w:ind w:firstLine="0"/>
      <w:jc w:val="left"/>
    </w:pPr>
  </w:style>
  <w:style w:type="paragraph" w:customStyle="1" w:styleId="msonormalmrcssattr">
    <w:name w:val="msonormal_mr_css_attr"/>
    <w:basedOn w:val="a"/>
    <w:rsid w:val="0074652A"/>
    <w:pPr>
      <w:spacing w:before="100" w:beforeAutospacing="1" w:after="100" w:afterAutospacing="1"/>
      <w:ind w:firstLine="0"/>
      <w:jc w:val="left"/>
    </w:pPr>
  </w:style>
  <w:style w:type="paragraph" w:customStyle="1" w:styleId="ConsPlusNonformat">
    <w:name w:val="ConsPlusNonformat"/>
    <w:uiPriority w:val="99"/>
    <w:rsid w:val="005B12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BA542-5414-4FCC-8DBC-A9D5E31F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6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72</cp:revision>
  <cp:lastPrinted>2022-06-27T08:48:00Z</cp:lastPrinted>
  <dcterms:created xsi:type="dcterms:W3CDTF">2017-11-14T08:58:00Z</dcterms:created>
  <dcterms:modified xsi:type="dcterms:W3CDTF">2022-06-27T08:48:00Z</dcterms:modified>
</cp:coreProperties>
</file>