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82" w:rsidRDefault="00307236" w:rsidP="00CF3B82">
      <w:pPr>
        <w:ind w:left="-540" w:hanging="54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62336;mso-wrap-edited:f" wrapcoords="-225 0 -225 21600 21825 21600 21825 0 -225 0" filled="f" stroked="f">
            <v:textbox style="mso-next-textbox:#_x0000_s1028">
              <w:txbxContent>
                <w:p w:rsidR="00CF3B82" w:rsidRDefault="00CF3B82" w:rsidP="00CF3B82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Совет сельского поселения</w:t>
                  </w:r>
                </w:p>
                <w:p w:rsidR="00CF3B82" w:rsidRDefault="00CF3B82" w:rsidP="00CF3B82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«Комсомольск-на-Печоре»</w:t>
                  </w: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left:0;text-align:left;margin-left:0;margin-top:-25.55pt;width:171pt;height:61.55pt;z-index:-251655168;mso-wrap-edited:f" wrapcoords="-225 0 -225 21600 21825 21600 21825 0 -225 0" filled="f" stroked="f">
            <v:textbox style="mso-next-textbox:#_x0000_s1027">
              <w:txbxContent>
                <w:p w:rsidR="00CF3B82" w:rsidRDefault="00CF3B82" w:rsidP="00CF3B8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«Комсомольск-на-Печоре»</w:t>
                  </w:r>
                </w:p>
                <w:p w:rsidR="00CF3B82" w:rsidRPr="006864D8" w:rsidRDefault="00CF3B82" w:rsidP="00CF3B82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сикт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овмöдчöминса</w:t>
                  </w:r>
                  <w:proofErr w:type="spellEnd"/>
                  <w:proofErr w:type="gramStart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С</w:t>
                  </w:r>
                  <w:proofErr w:type="gramEnd"/>
                  <w:r>
                    <w:rPr>
                      <w:b/>
                      <w:bCs/>
                    </w:rPr>
                    <w:t>öвет</w:t>
                  </w:r>
                  <w:proofErr w:type="spellEnd"/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6192;mso-wrap-edited:f" wrapcoords="-284 0 -284 21278 21600 21278 21600 0 -284 0" fillcolor="window">
            <v:imagedata r:id="rId6" o:title=""/>
          </v:shape>
          <o:OLEObject Type="Embed" ProgID="Word.Picture.8" ShapeID="_x0000_s1026" DrawAspect="Content" ObjectID="_1704630136" r:id="rId7"/>
        </w:pict>
      </w:r>
      <w:r w:rsidR="00CF3B82">
        <w:tab/>
        <w:t xml:space="preserve"> </w:t>
      </w:r>
    </w:p>
    <w:p w:rsidR="00CF3B82" w:rsidRDefault="00CF3B82" w:rsidP="00CF3B82">
      <w:pPr>
        <w:ind w:left="-540" w:hanging="540"/>
        <w:jc w:val="both"/>
      </w:pPr>
    </w:p>
    <w:p w:rsidR="00CF3B82" w:rsidRDefault="00CF3B82" w:rsidP="00CF3B82">
      <w:pPr>
        <w:ind w:left="-540" w:hanging="540"/>
        <w:jc w:val="both"/>
      </w:pPr>
    </w:p>
    <w:p w:rsidR="00CF3B82" w:rsidRPr="00BC4686" w:rsidRDefault="00CF3B82" w:rsidP="00BC4686">
      <w:pPr>
        <w:pStyle w:val="7"/>
        <w:tabs>
          <w:tab w:val="left" w:pos="4350"/>
          <w:tab w:val="center" w:pos="4807"/>
        </w:tabs>
        <w:jc w:val="left"/>
      </w:pPr>
      <w:r>
        <w:t xml:space="preserve"> </w:t>
      </w:r>
      <w:r>
        <w:rPr>
          <w:b w:val="0"/>
          <w:bCs w:val="0"/>
        </w:rPr>
        <w:t xml:space="preserve">                               </w:t>
      </w:r>
    </w:p>
    <w:p w:rsidR="00CF3B82" w:rsidRDefault="00CF3B82" w:rsidP="00CF3B82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КЫВКОРТОД    </w:t>
      </w:r>
    </w:p>
    <w:p w:rsidR="00CF3B82" w:rsidRDefault="00CF3B82" w:rsidP="00CF3B82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CF3B82" w:rsidRDefault="00CF3B82" w:rsidP="00CF3B82">
      <w:pPr>
        <w:pStyle w:val="a5"/>
        <w:tabs>
          <w:tab w:val="left" w:pos="708"/>
        </w:tabs>
        <w:jc w:val="both"/>
        <w:rPr>
          <w:sz w:val="28"/>
        </w:rPr>
      </w:pPr>
    </w:p>
    <w:p w:rsidR="00155172" w:rsidRDefault="001F1DB8" w:rsidP="002E2AE4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155172">
        <w:t xml:space="preserve">от </w:t>
      </w:r>
      <w:r w:rsidR="00FE0411" w:rsidRPr="00155172">
        <w:t>«</w:t>
      </w:r>
      <w:r w:rsidR="00B35938">
        <w:t>2</w:t>
      </w:r>
      <w:r w:rsidR="00B01490">
        <w:t>4</w:t>
      </w:r>
      <w:r w:rsidR="00FE0411" w:rsidRPr="00155172">
        <w:t>»</w:t>
      </w:r>
      <w:r w:rsidR="00865EF0" w:rsidRPr="00155172">
        <w:t xml:space="preserve"> </w:t>
      </w:r>
      <w:r w:rsidR="00B35938">
        <w:t xml:space="preserve">января </w:t>
      </w:r>
      <w:r w:rsidR="00865EF0" w:rsidRPr="00155172">
        <w:t xml:space="preserve"> </w:t>
      </w:r>
      <w:r w:rsidR="00155172">
        <w:t>20</w:t>
      </w:r>
      <w:r w:rsidR="00B35938">
        <w:t>22</w:t>
      </w:r>
      <w:r w:rsidR="00CF3B82" w:rsidRPr="00155172">
        <w:t xml:space="preserve"> г.</w:t>
      </w:r>
      <w:r w:rsidR="00155172">
        <w:t xml:space="preserve">                                                                                            </w:t>
      </w:r>
      <w:r w:rsidR="00CF3B82" w:rsidRPr="00155172">
        <w:t xml:space="preserve"> № </w:t>
      </w:r>
      <w:r w:rsidR="00677232">
        <w:t>49/14</w:t>
      </w:r>
      <w:r w:rsidR="004F604C">
        <w:t>8</w:t>
      </w:r>
    </w:p>
    <w:p w:rsidR="002E2AE4" w:rsidRPr="00155172" w:rsidRDefault="002E2AE4" w:rsidP="002E2AE4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155172">
        <w:rPr>
          <w:sz w:val="22"/>
          <w:szCs w:val="22"/>
        </w:rPr>
        <w:t xml:space="preserve">                                                                      </w:t>
      </w:r>
    </w:p>
    <w:p w:rsidR="002E2AE4" w:rsidRDefault="002E2AE4" w:rsidP="00155172">
      <w:pPr>
        <w:pStyle w:val="a5"/>
        <w:tabs>
          <w:tab w:val="left" w:pos="708"/>
        </w:tabs>
        <w:jc w:val="center"/>
        <w:rPr>
          <w:sz w:val="22"/>
        </w:rPr>
      </w:pPr>
      <w:r w:rsidRPr="00155172">
        <w:rPr>
          <w:sz w:val="22"/>
        </w:rPr>
        <w:t xml:space="preserve">Республика Коми, </w:t>
      </w:r>
      <w:proofErr w:type="spellStart"/>
      <w:r w:rsidRPr="00155172">
        <w:rPr>
          <w:sz w:val="22"/>
        </w:rPr>
        <w:t>Троицко-Печорский</w:t>
      </w:r>
      <w:proofErr w:type="spellEnd"/>
      <w:r w:rsidRPr="00155172">
        <w:rPr>
          <w:sz w:val="22"/>
        </w:rPr>
        <w:t xml:space="preserve"> район, </w:t>
      </w:r>
      <w:proofErr w:type="spellStart"/>
      <w:r w:rsidR="00155172" w:rsidRPr="00155172">
        <w:rPr>
          <w:sz w:val="22"/>
        </w:rPr>
        <w:t>пст</w:t>
      </w:r>
      <w:proofErr w:type="spellEnd"/>
      <w:r w:rsidR="00155172" w:rsidRPr="00155172">
        <w:rPr>
          <w:sz w:val="22"/>
        </w:rPr>
        <w:t xml:space="preserve"> Комсомольск-на-Печоре</w:t>
      </w:r>
    </w:p>
    <w:p w:rsidR="00677232" w:rsidRDefault="00677232" w:rsidP="00155172">
      <w:pPr>
        <w:pStyle w:val="a5"/>
        <w:tabs>
          <w:tab w:val="left" w:pos="708"/>
        </w:tabs>
        <w:jc w:val="center"/>
        <w:rPr>
          <w:sz w:val="22"/>
        </w:rPr>
      </w:pPr>
    </w:p>
    <w:p w:rsidR="00196392" w:rsidRPr="00155172" w:rsidRDefault="00196392" w:rsidP="007F3E64">
      <w:pPr>
        <w:pStyle w:val="a5"/>
        <w:tabs>
          <w:tab w:val="left" w:pos="708"/>
        </w:tabs>
        <w:jc w:val="center"/>
        <w:rPr>
          <w:sz w:val="22"/>
        </w:rPr>
      </w:pPr>
    </w:p>
    <w:p w:rsidR="004F604C" w:rsidRPr="004F604C" w:rsidRDefault="004F604C" w:rsidP="004F604C">
      <w:pPr>
        <w:pStyle w:val="ConsPlusTitle"/>
        <w:tabs>
          <w:tab w:val="center" w:pos="4807"/>
        </w:tabs>
        <w:jc w:val="center"/>
        <w:rPr>
          <w:sz w:val="28"/>
        </w:rPr>
      </w:pPr>
      <w:r w:rsidRPr="004F604C">
        <w:rPr>
          <w:sz w:val="28"/>
        </w:rPr>
        <w:t>Об утверждении порядка расчета объема</w:t>
      </w:r>
      <w:r>
        <w:rPr>
          <w:sz w:val="28"/>
        </w:rPr>
        <w:t xml:space="preserve"> </w:t>
      </w:r>
      <w:r w:rsidRPr="004F604C">
        <w:rPr>
          <w:sz w:val="28"/>
        </w:rPr>
        <w:t>межбюджетных трансфертов, передаваемых</w:t>
      </w:r>
      <w:r>
        <w:rPr>
          <w:sz w:val="28"/>
        </w:rPr>
        <w:t xml:space="preserve"> </w:t>
      </w:r>
      <w:r w:rsidRPr="004F604C">
        <w:rPr>
          <w:sz w:val="28"/>
        </w:rPr>
        <w:t>из бюджета муниципального образования</w:t>
      </w:r>
      <w:r>
        <w:rPr>
          <w:sz w:val="28"/>
        </w:rPr>
        <w:t xml:space="preserve"> </w:t>
      </w:r>
      <w:r w:rsidRPr="004F604C">
        <w:rPr>
          <w:sz w:val="28"/>
        </w:rPr>
        <w:t>сельского поселения «Комсомольск-на-Печоре» в бюджет</w:t>
      </w:r>
      <w:r>
        <w:rPr>
          <w:sz w:val="28"/>
        </w:rPr>
        <w:t xml:space="preserve"> </w:t>
      </w:r>
      <w:r w:rsidRPr="004F604C">
        <w:rPr>
          <w:sz w:val="28"/>
        </w:rPr>
        <w:t>муниципального района «</w:t>
      </w:r>
      <w:proofErr w:type="spellStart"/>
      <w:r w:rsidRPr="004F604C">
        <w:rPr>
          <w:sz w:val="28"/>
        </w:rPr>
        <w:t>Троицко</w:t>
      </w:r>
      <w:proofErr w:type="spellEnd"/>
      <w:r w:rsidRPr="004F604C">
        <w:rPr>
          <w:sz w:val="28"/>
        </w:rPr>
        <w:t xml:space="preserve"> -</w:t>
      </w:r>
      <w:r>
        <w:rPr>
          <w:sz w:val="28"/>
        </w:rPr>
        <w:t xml:space="preserve"> </w:t>
      </w:r>
      <w:r w:rsidRPr="004F604C">
        <w:rPr>
          <w:sz w:val="28"/>
        </w:rPr>
        <w:t>Печорский»</w:t>
      </w:r>
      <w:r>
        <w:rPr>
          <w:sz w:val="28"/>
        </w:rPr>
        <w:t xml:space="preserve"> </w:t>
      </w:r>
      <w:r w:rsidRPr="004F604C">
        <w:rPr>
          <w:sz w:val="28"/>
        </w:rPr>
        <w:t>на осуществление полномочий внешнего муниципального финансового контроля на 2022 год</w:t>
      </w:r>
    </w:p>
    <w:p w:rsidR="004F604C" w:rsidRPr="00536349" w:rsidRDefault="004F604C" w:rsidP="004F604C">
      <w:pPr>
        <w:pStyle w:val="ConsPlusTitle"/>
        <w:jc w:val="center"/>
      </w:pPr>
    </w:p>
    <w:p w:rsidR="004F604C" w:rsidRPr="00536349" w:rsidRDefault="004F604C" w:rsidP="004F604C">
      <w:pPr>
        <w:pStyle w:val="ConsPlusTitle"/>
        <w:jc w:val="center"/>
      </w:pPr>
    </w:p>
    <w:p w:rsidR="004F604C" w:rsidRPr="00E120BC" w:rsidRDefault="004F604C" w:rsidP="004F604C">
      <w:pPr>
        <w:pStyle w:val="a5"/>
        <w:tabs>
          <w:tab w:val="left" w:pos="708"/>
        </w:tabs>
        <w:jc w:val="both"/>
        <w:rPr>
          <w:sz w:val="20"/>
          <w:szCs w:val="20"/>
        </w:rPr>
      </w:pPr>
    </w:p>
    <w:p w:rsidR="004F604C" w:rsidRDefault="004F604C" w:rsidP="004F604C">
      <w:pPr>
        <w:ind w:firstLine="708"/>
        <w:jc w:val="both"/>
      </w:pPr>
      <w:r>
        <w:t xml:space="preserve">         </w:t>
      </w:r>
      <w:proofErr w:type="gramStart"/>
      <w:r w:rsidRPr="009C1DCA">
        <w:t xml:space="preserve">Руководствуясь </w:t>
      </w:r>
      <w:hyperlink r:id="rId8" w:history="1">
        <w:r w:rsidRPr="009C1DCA">
          <w:t>частью 4 статьи 15</w:t>
        </w:r>
      </w:hyperlink>
      <w:r w:rsidRPr="009C1DCA">
        <w:t xml:space="preserve"> Федерального закона от 6 октября 2003 года N 131-ФЗ "Об общих принципах организации местного самоуправления в Российской </w:t>
      </w:r>
      <w:r w:rsidRPr="004F604C">
        <w:t xml:space="preserve">Федерации", </w:t>
      </w:r>
      <w:hyperlink r:id="rId9" w:history="1">
        <w:r w:rsidRPr="004F604C">
          <w:t>решением</w:t>
        </w:r>
      </w:hyperlink>
      <w:r w:rsidRPr="004F604C">
        <w:t xml:space="preserve"> Совета сельского поселения «Комсомольск-на-Печоре» от 24.01.2022 №49/147 «О передаче</w:t>
      </w:r>
      <w:r>
        <w:t xml:space="preserve"> контрольно-счетному органу муниципального района «</w:t>
      </w:r>
      <w:proofErr w:type="spellStart"/>
      <w:r>
        <w:t>Троицко-Печорский</w:t>
      </w:r>
      <w:proofErr w:type="spellEnd"/>
      <w:r>
        <w:t>» - Контрольно-счетной палате муниципального района «</w:t>
      </w:r>
      <w:proofErr w:type="spellStart"/>
      <w:r>
        <w:t>Троицко-Печорский</w:t>
      </w:r>
      <w:proofErr w:type="spellEnd"/>
      <w:r>
        <w:t xml:space="preserve">» полномочий контрольно-счетного органа муниципального образования сельского поселения «Комсомольск-на-Печоре» по осуществлению внешнего муниципального финансового контроля» </w:t>
      </w:r>
      <w:r w:rsidRPr="009C1DCA">
        <w:t xml:space="preserve"> </w:t>
      </w:r>
      <w:proofErr w:type="gramEnd"/>
    </w:p>
    <w:p w:rsidR="004F604C" w:rsidRDefault="004F604C" w:rsidP="004F604C">
      <w:pPr>
        <w:widowControl w:val="0"/>
        <w:autoSpaceDE w:val="0"/>
        <w:autoSpaceDN w:val="0"/>
        <w:adjustRightInd w:val="0"/>
        <w:ind w:firstLine="708"/>
        <w:jc w:val="both"/>
      </w:pPr>
    </w:p>
    <w:p w:rsidR="004F604C" w:rsidRDefault="004F604C" w:rsidP="004F604C">
      <w:pPr>
        <w:ind w:firstLine="708"/>
        <w:jc w:val="both"/>
      </w:pPr>
    </w:p>
    <w:p w:rsidR="004F604C" w:rsidRPr="007F3E64" w:rsidRDefault="004F604C" w:rsidP="004F604C">
      <w:pPr>
        <w:pStyle w:val="a5"/>
        <w:tabs>
          <w:tab w:val="left" w:pos="708"/>
        </w:tabs>
        <w:jc w:val="center"/>
        <w:rPr>
          <w:b/>
          <w:sz w:val="27"/>
          <w:szCs w:val="27"/>
        </w:rPr>
      </w:pPr>
      <w:r w:rsidRPr="007F3E64">
        <w:rPr>
          <w:b/>
          <w:sz w:val="27"/>
          <w:szCs w:val="27"/>
        </w:rPr>
        <w:t>Совет сельского поселения</w:t>
      </w:r>
    </w:p>
    <w:p w:rsidR="004F604C" w:rsidRPr="007F3E64" w:rsidRDefault="004F604C" w:rsidP="004F604C">
      <w:pPr>
        <w:pStyle w:val="a5"/>
        <w:tabs>
          <w:tab w:val="left" w:pos="708"/>
        </w:tabs>
        <w:jc w:val="center"/>
        <w:rPr>
          <w:b/>
          <w:sz w:val="27"/>
          <w:szCs w:val="27"/>
        </w:rPr>
      </w:pPr>
      <w:r w:rsidRPr="007F3E64">
        <w:rPr>
          <w:b/>
          <w:sz w:val="27"/>
          <w:szCs w:val="27"/>
        </w:rPr>
        <w:t>«Комсомольск-на-Печоре» решил:</w:t>
      </w:r>
    </w:p>
    <w:p w:rsidR="004F604C" w:rsidRDefault="004F604C" w:rsidP="004F604C">
      <w:pPr>
        <w:ind w:firstLine="902"/>
        <w:jc w:val="both"/>
      </w:pP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r w:rsidRPr="009C1DCA">
        <w:t xml:space="preserve">1. Утвердить </w:t>
      </w:r>
      <w:r>
        <w:t>порядок расчета</w:t>
      </w:r>
      <w:r w:rsidRPr="009C1DCA">
        <w:t xml:space="preserve"> объем</w:t>
      </w:r>
      <w:r>
        <w:t>а</w:t>
      </w:r>
      <w:r w:rsidRPr="009C1DCA">
        <w:t xml:space="preserve"> межбюджетных трансфертов, передаваемых из бюджет</w:t>
      </w:r>
      <w:r>
        <w:t>а</w:t>
      </w:r>
      <w:r w:rsidRPr="009C1DCA">
        <w:t xml:space="preserve"> </w:t>
      </w:r>
      <w:r>
        <w:t>муниципального образования сельского</w:t>
      </w:r>
      <w:r w:rsidRPr="009C1DCA">
        <w:t xml:space="preserve"> поселени</w:t>
      </w:r>
      <w:r>
        <w:t>я «Комсомольск-на-Печоре» в бюджет муниципального района "</w:t>
      </w:r>
      <w:proofErr w:type="spellStart"/>
      <w:r>
        <w:t>Троицко-Печорский</w:t>
      </w:r>
      <w:proofErr w:type="spellEnd"/>
      <w:r>
        <w:t>" на осуществление полномочий внешнего муниципального финансового контроля на 2022 год согласно приложению.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сельского поселения «Комсомольск-на-Печоре».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Настоящее решение вступает в силу </w:t>
      </w:r>
      <w:r w:rsidRPr="004F604C">
        <w:t xml:space="preserve"> со дня его официального обнародования и  распространяется на правоотношения, возникшие с 01 января 2022 года.</w:t>
      </w:r>
    </w:p>
    <w:p w:rsidR="004F604C" w:rsidRDefault="004F604C" w:rsidP="004F604C">
      <w:pPr>
        <w:widowControl w:val="0"/>
        <w:autoSpaceDE w:val="0"/>
        <w:autoSpaceDN w:val="0"/>
        <w:adjustRightInd w:val="0"/>
      </w:pPr>
    </w:p>
    <w:p w:rsidR="004F604C" w:rsidRDefault="004F604C" w:rsidP="004F604C">
      <w:pPr>
        <w:widowControl w:val="0"/>
        <w:autoSpaceDE w:val="0"/>
        <w:autoSpaceDN w:val="0"/>
        <w:adjustRightInd w:val="0"/>
      </w:pPr>
    </w:p>
    <w:p w:rsidR="004F604C" w:rsidRDefault="004F604C" w:rsidP="004F604C">
      <w:pPr>
        <w:widowControl w:val="0"/>
        <w:autoSpaceDE w:val="0"/>
        <w:autoSpaceDN w:val="0"/>
        <w:adjustRightInd w:val="0"/>
      </w:pPr>
    </w:p>
    <w:p w:rsidR="004F604C" w:rsidRDefault="004F604C" w:rsidP="004F604C">
      <w:pPr>
        <w:widowControl w:val="0"/>
        <w:autoSpaceDE w:val="0"/>
        <w:autoSpaceDN w:val="0"/>
        <w:adjustRightInd w:val="0"/>
      </w:pPr>
    </w:p>
    <w:p w:rsidR="004F604C" w:rsidRDefault="004F604C" w:rsidP="004F604C">
      <w:pPr>
        <w:widowControl w:val="0"/>
        <w:autoSpaceDE w:val="0"/>
        <w:autoSpaceDN w:val="0"/>
        <w:adjustRightInd w:val="0"/>
      </w:pPr>
    </w:p>
    <w:p w:rsidR="004F604C" w:rsidRDefault="004F604C" w:rsidP="004F604C">
      <w:pPr>
        <w:widowControl w:val="0"/>
        <w:autoSpaceDE w:val="0"/>
        <w:autoSpaceDN w:val="0"/>
        <w:adjustRightInd w:val="0"/>
      </w:pPr>
      <w:r>
        <w:t xml:space="preserve">Глава сельского поселения </w:t>
      </w:r>
    </w:p>
    <w:p w:rsidR="004F604C" w:rsidRDefault="004F604C" w:rsidP="004F604C">
      <w:pPr>
        <w:widowControl w:val="0"/>
        <w:autoSpaceDE w:val="0"/>
        <w:autoSpaceDN w:val="0"/>
        <w:adjustRightInd w:val="0"/>
      </w:pPr>
      <w:r>
        <w:t xml:space="preserve">«Комсомольск-на-Печоре»»                                                     </w:t>
      </w:r>
      <w:proofErr w:type="spellStart"/>
      <w:r>
        <w:t>Т.А.Порядина</w:t>
      </w:r>
      <w:proofErr w:type="spellEnd"/>
      <w:r>
        <w:t xml:space="preserve">                                                                                                                                 </w:t>
      </w:r>
    </w:p>
    <w:p w:rsidR="004F604C" w:rsidRDefault="004F604C" w:rsidP="004F604C">
      <w:pPr>
        <w:widowControl w:val="0"/>
        <w:autoSpaceDE w:val="0"/>
        <w:autoSpaceDN w:val="0"/>
        <w:adjustRightInd w:val="0"/>
        <w:jc w:val="right"/>
      </w:pPr>
    </w:p>
    <w:p w:rsidR="004F604C" w:rsidRDefault="004F604C" w:rsidP="004F604C">
      <w:pPr>
        <w:widowControl w:val="0"/>
        <w:autoSpaceDE w:val="0"/>
        <w:autoSpaceDN w:val="0"/>
        <w:adjustRightInd w:val="0"/>
      </w:pPr>
    </w:p>
    <w:p w:rsidR="008B0BB3" w:rsidRPr="004B1994" w:rsidRDefault="008B0BB3" w:rsidP="008B0BB3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4B1994">
        <w:rPr>
          <w:sz w:val="20"/>
          <w:szCs w:val="20"/>
        </w:rPr>
        <w:t>Приложение</w:t>
      </w:r>
    </w:p>
    <w:p w:rsidR="008B0BB3" w:rsidRDefault="008B0BB3" w:rsidP="008B0BB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4B1994">
        <w:rPr>
          <w:sz w:val="20"/>
          <w:szCs w:val="20"/>
        </w:rPr>
        <w:t>к решению Сов</w:t>
      </w:r>
      <w:r w:rsidRPr="004B1994">
        <w:rPr>
          <w:sz w:val="20"/>
          <w:szCs w:val="20"/>
        </w:rPr>
        <w:t>е</w:t>
      </w:r>
      <w:r w:rsidRPr="004B1994">
        <w:rPr>
          <w:sz w:val="20"/>
          <w:szCs w:val="20"/>
        </w:rPr>
        <w:t>та</w:t>
      </w:r>
    </w:p>
    <w:p w:rsidR="008B0BB3" w:rsidRDefault="008B0BB3" w:rsidP="008B0BB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4B1994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 w:rsidRPr="004B1994">
        <w:rPr>
          <w:sz w:val="20"/>
          <w:szCs w:val="20"/>
        </w:rPr>
        <w:t xml:space="preserve"> поселения </w:t>
      </w:r>
    </w:p>
    <w:p w:rsidR="008B0BB3" w:rsidRPr="004B1994" w:rsidRDefault="008B0BB3" w:rsidP="008B0BB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B1994">
        <w:rPr>
          <w:sz w:val="20"/>
          <w:szCs w:val="20"/>
        </w:rPr>
        <w:t>«</w:t>
      </w:r>
      <w:r>
        <w:rPr>
          <w:sz w:val="20"/>
          <w:szCs w:val="20"/>
        </w:rPr>
        <w:t>Ко</w:t>
      </w:r>
      <w:r>
        <w:rPr>
          <w:sz w:val="20"/>
          <w:szCs w:val="20"/>
        </w:rPr>
        <w:t>м</w:t>
      </w:r>
      <w:r>
        <w:rPr>
          <w:sz w:val="20"/>
          <w:szCs w:val="20"/>
        </w:rPr>
        <w:t>сомольск-на-Печоре</w:t>
      </w:r>
      <w:r w:rsidRPr="004B1994">
        <w:rPr>
          <w:sz w:val="20"/>
          <w:szCs w:val="20"/>
        </w:rPr>
        <w:t>»</w:t>
      </w:r>
    </w:p>
    <w:p w:rsidR="008B0BB3" w:rsidRPr="004B1994" w:rsidRDefault="008B0BB3" w:rsidP="008B0BB3">
      <w:pPr>
        <w:pStyle w:val="ConsPlusTitle"/>
        <w:jc w:val="right"/>
        <w:rPr>
          <w:b w:val="0"/>
          <w:sz w:val="20"/>
          <w:szCs w:val="20"/>
        </w:rPr>
      </w:pPr>
      <w:bookmarkStart w:id="0" w:name="Par38"/>
      <w:bookmarkEnd w:id="0"/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072A8B">
        <w:rPr>
          <w:b w:val="0"/>
          <w:sz w:val="20"/>
          <w:szCs w:val="20"/>
        </w:rPr>
        <w:t>от</w:t>
      </w:r>
      <w:r w:rsidRPr="004B1994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24.01.2022 №49/148 </w:t>
      </w:r>
    </w:p>
    <w:p w:rsidR="004F604C" w:rsidRPr="004B1994" w:rsidRDefault="004F604C" w:rsidP="004F604C">
      <w:pPr>
        <w:pStyle w:val="ConsPlusTitle"/>
        <w:jc w:val="right"/>
        <w:rPr>
          <w:b w:val="0"/>
          <w:sz w:val="20"/>
          <w:szCs w:val="20"/>
        </w:rPr>
      </w:pPr>
    </w:p>
    <w:p w:rsidR="004F604C" w:rsidRPr="004B1994" w:rsidRDefault="004F604C" w:rsidP="004F604C">
      <w:pPr>
        <w:pStyle w:val="ConsPlusTitle"/>
        <w:jc w:val="center"/>
        <w:rPr>
          <w:sz w:val="20"/>
          <w:szCs w:val="20"/>
        </w:rPr>
      </w:pPr>
    </w:p>
    <w:p w:rsidR="004F604C" w:rsidRDefault="004F604C" w:rsidP="004F604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ПОРЯДОК</w:t>
      </w:r>
    </w:p>
    <w:p w:rsidR="004F604C" w:rsidRDefault="004F604C" w:rsidP="004F604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ОПРЕДЕЛЕНИЯ ОБЪЕМА МЕЖБЮДЖЕТНЫХ ТРАНСФЕРТОВ, ПЕРЕДАВАЕМЫХ</w:t>
      </w:r>
    </w:p>
    <w:p w:rsidR="004F604C" w:rsidRDefault="004F604C" w:rsidP="004F604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ИЗ БЮДЖЕТА СЕЛЬСКОГО  ПОСЕЛЕНИЯ «КОМСОСОЛЬСК-НА-ПЕЧОРЕ» </w:t>
      </w:r>
    </w:p>
    <w:p w:rsidR="004F604C" w:rsidRDefault="004F604C" w:rsidP="004F604C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В БЮДЖЕТ МУНИЦИПАЛЬНОГО РАЙОНА "ТРОИЦКО-ПЕЧОРСКИЙ" НА ОСУЩЕСТВЛЕНИЕ ПОЛНОМОЧИЙ ВНЕШНЕГО МУНИЦИПАЛЬНОГО ФИНАНСОВОГО КОНТРОЛЯ КОНТРОЛЬНО-СЧЕТНЫМ ОРГАНОМ МУНИЦИПАЛЬНОГО РАЙОНА «ТРОИЦКО-ПЕЧОРСКИЙ» НА 2022 ГОД</w:t>
      </w:r>
    </w:p>
    <w:p w:rsidR="004F604C" w:rsidRDefault="004F604C" w:rsidP="004F604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Настоящий Порядок определяет цели предоставления и порядок расчета объема межбюджетных трансфертов, передаваемых из бюджета муниципального образования  сельского поселения «Комсомольск-на-Печоре» в бюджет муниципального района "</w:t>
      </w:r>
      <w:proofErr w:type="spellStart"/>
      <w:r>
        <w:t>Троицко-Печорский</w:t>
      </w:r>
      <w:proofErr w:type="spellEnd"/>
      <w:r>
        <w:t>»" (далее - межбюджетные трансферты) при передаче полномочий контрольно-счетного органа поселения  по осуществлению внешнего муниципального финансового контроля Контрольно-счетной палатой муниципального  района "</w:t>
      </w:r>
      <w:proofErr w:type="spellStart"/>
      <w:r>
        <w:t>Троицко-Печорский</w:t>
      </w:r>
      <w:proofErr w:type="spellEnd"/>
      <w:r>
        <w:t>" на 2022 год.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r>
        <w:t>2. Межбюджетные трансферты предоставляются в целях финансового обеспечения деятельности Контрольно-счетной палаты в связи с осуществлением ею контрольных и экспертно-аналитических мероприятий в рамках переданных полномочий поселения.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r>
        <w:t>3. Межбюджетные трансферты, предоставляемые из бюджета муниципального образования сельского поселения «Комсомольск-на-Печоре» в бюджет муниципального района "</w:t>
      </w:r>
      <w:proofErr w:type="spellStart"/>
      <w:r>
        <w:t>Троицко-Печорский</w:t>
      </w:r>
      <w:proofErr w:type="spellEnd"/>
      <w:r>
        <w:t>»", направляются на компенсацию расходов, понесенных контрольно-счетным органом муниципального района «</w:t>
      </w:r>
      <w:proofErr w:type="spellStart"/>
      <w:r>
        <w:t>Троицко-Печорский</w:t>
      </w:r>
      <w:proofErr w:type="spellEnd"/>
      <w:r>
        <w:t>» при исполнении полномочий - осуществлении контрольных и экспертно-аналитических мероприятий.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r>
        <w:t>4. Размер межбюджетных трансфертов, предоставляемых бюджету муниципального района, определяется по формуле: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Рс</w:t>
      </w:r>
      <w:proofErr w:type="spellEnd"/>
      <w:r>
        <w:t xml:space="preserve"> = </w:t>
      </w:r>
      <w:proofErr w:type="spellStart"/>
      <w:r>
        <w:t>Мз</w:t>
      </w:r>
      <w:proofErr w:type="spellEnd"/>
      <w:r>
        <w:t xml:space="preserve"> </w:t>
      </w:r>
      <w:proofErr w:type="spellStart"/>
      <w:r>
        <w:t>х</w:t>
      </w:r>
      <w:proofErr w:type="spellEnd"/>
      <w:proofErr w:type="gramStart"/>
      <w:r>
        <w:t xml:space="preserve"> </w:t>
      </w:r>
      <w:proofErr w:type="spellStart"/>
      <w:r>
        <w:t>К</w:t>
      </w:r>
      <w:proofErr w:type="gramEnd"/>
      <w:r>
        <w:t>н</w:t>
      </w:r>
      <w:proofErr w:type="spellEnd"/>
      <w:r>
        <w:t>, где: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Рс</w:t>
      </w:r>
      <w:proofErr w:type="spellEnd"/>
      <w:r>
        <w:t xml:space="preserve"> – размер межбюджетных трансфертов, предоставляемых бюджету муниципального района «</w:t>
      </w:r>
      <w:proofErr w:type="spellStart"/>
      <w:r>
        <w:t>Троицко-Печорский</w:t>
      </w:r>
      <w:proofErr w:type="spellEnd"/>
      <w:r>
        <w:t>» на осуществление полномочий;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Мз</w:t>
      </w:r>
      <w:proofErr w:type="spellEnd"/>
      <w:r>
        <w:t xml:space="preserve"> -  материальные затраты устанавливаются в размере 0,50 рублей на год и складываются исходя из расходов на приобретение расходных материалов и основных средств, необходимых контрольно-счетному органу района для реализации полномочий;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Кн</w:t>
      </w:r>
      <w:proofErr w:type="spellEnd"/>
      <w:r>
        <w:t xml:space="preserve"> – численность населения сельского поселения «Комсомольск-на-Печоре» (на 01.01.2021г.) 722 человек.</w:t>
      </w:r>
    </w:p>
    <w:p w:rsidR="004F604C" w:rsidRDefault="004F604C" w:rsidP="004F604C">
      <w:pPr>
        <w:widowControl w:val="0"/>
        <w:autoSpaceDE w:val="0"/>
        <w:autoSpaceDN w:val="0"/>
        <w:adjustRightInd w:val="0"/>
        <w:ind w:firstLine="540"/>
        <w:jc w:val="both"/>
      </w:pPr>
    </w:p>
    <w:p w:rsidR="004F604C" w:rsidRDefault="004F604C" w:rsidP="004F604C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4F604C" w:rsidRDefault="004F604C" w:rsidP="004F604C">
      <w:pPr>
        <w:widowControl w:val="0"/>
        <w:autoSpaceDE w:val="0"/>
        <w:autoSpaceDN w:val="0"/>
        <w:adjustRightInd w:val="0"/>
      </w:pPr>
      <w:r>
        <w:t>Сумма межбюджетных трансфертов  составляет -  361 (триста шестьдесят один</w:t>
      </w:r>
      <w:proofErr w:type="gramStart"/>
      <w:r>
        <w:t xml:space="preserve"> )</w:t>
      </w:r>
      <w:proofErr w:type="gramEnd"/>
      <w:r>
        <w:t xml:space="preserve"> руб.</w:t>
      </w:r>
    </w:p>
    <w:p w:rsidR="004F604C" w:rsidRDefault="004F604C" w:rsidP="004F604C"/>
    <w:p w:rsidR="004F604C" w:rsidRPr="00766C06" w:rsidRDefault="004F604C" w:rsidP="004F604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C6601" w:rsidRPr="003C67DB" w:rsidRDefault="006C6601" w:rsidP="004F604C">
      <w:pPr>
        <w:jc w:val="center"/>
        <w:rPr>
          <w:sz w:val="27"/>
          <w:szCs w:val="27"/>
        </w:rPr>
      </w:pPr>
    </w:p>
    <w:sectPr w:rsidR="006C6601" w:rsidRPr="003C67DB" w:rsidSect="003F65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2B67"/>
    <w:multiLevelType w:val="hybridMultilevel"/>
    <w:tmpl w:val="B6CC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46ADA"/>
    <w:multiLevelType w:val="hybridMultilevel"/>
    <w:tmpl w:val="0FBE3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7569C"/>
    <w:multiLevelType w:val="hybridMultilevel"/>
    <w:tmpl w:val="0A4C8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C6BBB"/>
    <w:multiLevelType w:val="hybridMultilevel"/>
    <w:tmpl w:val="17A67D36"/>
    <w:lvl w:ilvl="0" w:tplc="92D45FC2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724101"/>
    <w:multiLevelType w:val="hybridMultilevel"/>
    <w:tmpl w:val="C2DC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47DCB"/>
    <w:multiLevelType w:val="hybridMultilevel"/>
    <w:tmpl w:val="5CD0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82"/>
    <w:rsid w:val="00000D16"/>
    <w:rsid w:val="000323CF"/>
    <w:rsid w:val="000513F3"/>
    <w:rsid w:val="000B1C21"/>
    <w:rsid w:val="000B7F7D"/>
    <w:rsid w:val="000E0154"/>
    <w:rsid w:val="000E30F9"/>
    <w:rsid w:val="00126587"/>
    <w:rsid w:val="001408C1"/>
    <w:rsid w:val="00141F09"/>
    <w:rsid w:val="00144E42"/>
    <w:rsid w:val="0015087C"/>
    <w:rsid w:val="00151938"/>
    <w:rsid w:val="00155172"/>
    <w:rsid w:val="00185194"/>
    <w:rsid w:val="001918EF"/>
    <w:rsid w:val="00195F66"/>
    <w:rsid w:val="00196392"/>
    <w:rsid w:val="001D77B2"/>
    <w:rsid w:val="001F1DB8"/>
    <w:rsid w:val="00222022"/>
    <w:rsid w:val="00255C1E"/>
    <w:rsid w:val="00291BB1"/>
    <w:rsid w:val="00294D23"/>
    <w:rsid w:val="002A0598"/>
    <w:rsid w:val="002B2358"/>
    <w:rsid w:val="002E2AE4"/>
    <w:rsid w:val="002E4941"/>
    <w:rsid w:val="00307236"/>
    <w:rsid w:val="003372A7"/>
    <w:rsid w:val="00353EF4"/>
    <w:rsid w:val="003A6381"/>
    <w:rsid w:val="003C2FE8"/>
    <w:rsid w:val="003C67DB"/>
    <w:rsid w:val="003F1C75"/>
    <w:rsid w:val="003F655C"/>
    <w:rsid w:val="004074E9"/>
    <w:rsid w:val="00407571"/>
    <w:rsid w:val="0041427E"/>
    <w:rsid w:val="004150D3"/>
    <w:rsid w:val="00417886"/>
    <w:rsid w:val="00447063"/>
    <w:rsid w:val="00474D9A"/>
    <w:rsid w:val="004C3FF7"/>
    <w:rsid w:val="004D51B4"/>
    <w:rsid w:val="004E0AA1"/>
    <w:rsid w:val="004F1F56"/>
    <w:rsid w:val="004F604C"/>
    <w:rsid w:val="00542EEA"/>
    <w:rsid w:val="00557F8B"/>
    <w:rsid w:val="005722EF"/>
    <w:rsid w:val="005830ED"/>
    <w:rsid w:val="005B1D11"/>
    <w:rsid w:val="005B2F3D"/>
    <w:rsid w:val="005D6AE3"/>
    <w:rsid w:val="005E1163"/>
    <w:rsid w:val="005E7D63"/>
    <w:rsid w:val="00654DB8"/>
    <w:rsid w:val="00677232"/>
    <w:rsid w:val="00692BAA"/>
    <w:rsid w:val="006C6601"/>
    <w:rsid w:val="00716CC6"/>
    <w:rsid w:val="00717CA7"/>
    <w:rsid w:val="007420E7"/>
    <w:rsid w:val="00754A71"/>
    <w:rsid w:val="00757DFA"/>
    <w:rsid w:val="00770440"/>
    <w:rsid w:val="00777232"/>
    <w:rsid w:val="00781194"/>
    <w:rsid w:val="00785420"/>
    <w:rsid w:val="00792355"/>
    <w:rsid w:val="007A053D"/>
    <w:rsid w:val="007D4E4A"/>
    <w:rsid w:val="007D5AAD"/>
    <w:rsid w:val="007F3E64"/>
    <w:rsid w:val="00813397"/>
    <w:rsid w:val="00850C85"/>
    <w:rsid w:val="00861F2E"/>
    <w:rsid w:val="00865EF0"/>
    <w:rsid w:val="00881FA2"/>
    <w:rsid w:val="008A3CE7"/>
    <w:rsid w:val="008B0BB3"/>
    <w:rsid w:val="008D2E03"/>
    <w:rsid w:val="008D7BC5"/>
    <w:rsid w:val="00964377"/>
    <w:rsid w:val="00971F8B"/>
    <w:rsid w:val="00973186"/>
    <w:rsid w:val="009B7F4B"/>
    <w:rsid w:val="009C5E83"/>
    <w:rsid w:val="009D4715"/>
    <w:rsid w:val="009E2BB4"/>
    <w:rsid w:val="009E6E0A"/>
    <w:rsid w:val="00A0184E"/>
    <w:rsid w:val="00A708C7"/>
    <w:rsid w:val="00A932E5"/>
    <w:rsid w:val="00AB6319"/>
    <w:rsid w:val="00B01490"/>
    <w:rsid w:val="00B35938"/>
    <w:rsid w:val="00B67411"/>
    <w:rsid w:val="00B846EF"/>
    <w:rsid w:val="00BA2242"/>
    <w:rsid w:val="00BA42FF"/>
    <w:rsid w:val="00BC4686"/>
    <w:rsid w:val="00BD61AF"/>
    <w:rsid w:val="00C724B5"/>
    <w:rsid w:val="00C90A58"/>
    <w:rsid w:val="00C96C2A"/>
    <w:rsid w:val="00C96F09"/>
    <w:rsid w:val="00CA5679"/>
    <w:rsid w:val="00CC4990"/>
    <w:rsid w:val="00CF304D"/>
    <w:rsid w:val="00CF3B82"/>
    <w:rsid w:val="00D11F6E"/>
    <w:rsid w:val="00D43642"/>
    <w:rsid w:val="00D55516"/>
    <w:rsid w:val="00DC0B95"/>
    <w:rsid w:val="00DF10C3"/>
    <w:rsid w:val="00DF47BC"/>
    <w:rsid w:val="00DF600F"/>
    <w:rsid w:val="00E1592A"/>
    <w:rsid w:val="00E56693"/>
    <w:rsid w:val="00E8343F"/>
    <w:rsid w:val="00EF78EE"/>
    <w:rsid w:val="00F14EC3"/>
    <w:rsid w:val="00F51484"/>
    <w:rsid w:val="00FA1E32"/>
    <w:rsid w:val="00FD1D94"/>
    <w:rsid w:val="00FE0411"/>
    <w:rsid w:val="00FE2104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82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5EF0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9E6E0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E6E0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F3E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3E64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4F60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F604C"/>
    <w:rPr>
      <w:sz w:val="24"/>
      <w:szCs w:val="24"/>
    </w:rPr>
  </w:style>
  <w:style w:type="paragraph" w:customStyle="1" w:styleId="ConsPlusTitle">
    <w:name w:val="ConsPlusTitle"/>
    <w:rsid w:val="004F6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28F21CB20E86AB278084B38B9C3A9F056795D116EF9FD83E3A39B17EA907DD16B98E4F0zBeC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728F21CB20E86AB27816462ED59DADF75E24551769F3A9DCBCF8C640E39A2Az9e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1D6D-DBC5-47B4-B2C0-075FF4E4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2</cp:revision>
  <cp:lastPrinted>2022-01-25T12:34:00Z</cp:lastPrinted>
  <dcterms:created xsi:type="dcterms:W3CDTF">2022-01-25T12:36:00Z</dcterms:created>
  <dcterms:modified xsi:type="dcterms:W3CDTF">2022-01-25T12:36:00Z</dcterms:modified>
</cp:coreProperties>
</file>