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6F" w:rsidRPr="000D3BB4" w:rsidRDefault="00D71139" w:rsidP="0079146F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4144;mso-wrap-edited:f" wrapcoords="-284 0 -284 21278 21600 21278 21600 0 -284 0" fillcolor="window">
            <v:imagedata r:id="rId7" o:title=""/>
          </v:shape>
          <o:OLEObject Type="Embed" ProgID="Word.Picture.8" ShapeID="_x0000_s1030" DrawAspect="Content" ObjectID="_1729414453" r:id="rId8"/>
        </w:pict>
      </w:r>
      <w:r w:rsidR="0079146F" w:rsidRPr="000D3BB4">
        <w:rPr>
          <w:b/>
          <w:sz w:val="22"/>
        </w:rPr>
        <w:t xml:space="preserve">   «Комсомольск-на-Печоре»</w:t>
      </w:r>
      <w:r w:rsidR="0079146F" w:rsidRPr="000D3BB4">
        <w:rPr>
          <w:b/>
          <w:sz w:val="22"/>
        </w:rPr>
        <w:tab/>
        <w:t xml:space="preserve">                Администрация</w:t>
      </w:r>
    </w:p>
    <w:p w:rsidR="0079146F" w:rsidRPr="000D3BB4" w:rsidRDefault="0079146F" w:rsidP="0079146F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</w:t>
      </w: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  <w:t>муниципального образования</w:t>
      </w:r>
      <w:r w:rsidRPr="000D3BB4">
        <w:rPr>
          <w:b/>
          <w:sz w:val="22"/>
        </w:rPr>
        <w:tab/>
      </w:r>
    </w:p>
    <w:p w:rsidR="0079146F" w:rsidRPr="000D3BB4" w:rsidRDefault="0079146F" w:rsidP="0079146F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</w:t>
      </w:r>
      <w:proofErr w:type="spellStart"/>
      <w:r w:rsidRPr="000D3BB4">
        <w:rPr>
          <w:b/>
          <w:sz w:val="22"/>
        </w:rPr>
        <w:t>муниципальнöй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юкöнса</w:t>
      </w:r>
      <w:proofErr w:type="spellEnd"/>
      <w:r w:rsidRPr="000D3BB4">
        <w:rPr>
          <w:b/>
          <w:sz w:val="22"/>
        </w:rPr>
        <w:tab/>
        <w:t xml:space="preserve">                                      сельского поселения</w:t>
      </w:r>
    </w:p>
    <w:p w:rsidR="0079146F" w:rsidRPr="000D3BB4" w:rsidRDefault="0079146F" w:rsidP="0079146F">
      <w:pPr>
        <w:tabs>
          <w:tab w:val="left" w:pos="2127"/>
          <w:tab w:val="left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79146F" w:rsidRPr="000D3BB4" w:rsidRDefault="0079146F" w:rsidP="0079146F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8A5F9D" w:rsidRPr="00022B33" w:rsidRDefault="008A5F9D" w:rsidP="008A5F9D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8A5F9D" w:rsidRPr="00022B33" w:rsidRDefault="008A5F9D" w:rsidP="008A5F9D">
      <w:pPr>
        <w:tabs>
          <w:tab w:val="left" w:pos="3828"/>
        </w:tabs>
        <w:rPr>
          <w:b/>
          <w:sz w:val="16"/>
        </w:rPr>
      </w:pPr>
    </w:p>
    <w:p w:rsidR="008A5F9D" w:rsidRPr="00022B33" w:rsidRDefault="008A5F9D" w:rsidP="008A5F9D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8A5F9D" w:rsidRDefault="00D71139" w:rsidP="008A5F9D">
      <w:r>
        <w:rPr>
          <w:noProof/>
        </w:rPr>
        <w:pict>
          <v:line id="_x0000_s1028" style="position:absolute;z-index:251660288" from="-7.65pt,3.3pt" to="496.35pt,3.3pt" o:allowincell="f" strokeweight="2.25pt">
            <w10:wrap type="topAndBottom"/>
          </v:line>
        </w:pict>
      </w:r>
    </w:p>
    <w:p w:rsidR="008A5F9D" w:rsidRPr="0025298C" w:rsidRDefault="008A5F9D" w:rsidP="008A5F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8A5F9D" w:rsidRDefault="008A5F9D" w:rsidP="008A5F9D">
      <w:pPr>
        <w:jc w:val="center"/>
        <w:rPr>
          <w:sz w:val="24"/>
          <w:szCs w:val="24"/>
        </w:rPr>
      </w:pPr>
    </w:p>
    <w:p w:rsidR="00DE68A2" w:rsidRDefault="00DE68A2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Default="001600CE" w:rsidP="00DE68A2">
      <w:pPr>
        <w:rPr>
          <w:sz w:val="16"/>
        </w:rPr>
      </w:pPr>
    </w:p>
    <w:p w:rsidR="001600CE" w:rsidRPr="005F7DF7" w:rsidRDefault="008A5F9D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A52239">
        <w:rPr>
          <w:sz w:val="24"/>
          <w:szCs w:val="24"/>
        </w:rPr>
        <w:t xml:space="preserve"> 0</w:t>
      </w:r>
      <w:r w:rsidR="00D90B33">
        <w:rPr>
          <w:sz w:val="24"/>
          <w:szCs w:val="24"/>
        </w:rPr>
        <w:t>8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 w:rsidR="00A52239">
        <w:rPr>
          <w:sz w:val="24"/>
          <w:szCs w:val="24"/>
        </w:rPr>
        <w:t xml:space="preserve"> 202</w:t>
      </w:r>
      <w:r w:rsidR="00D90B33">
        <w:rPr>
          <w:sz w:val="24"/>
          <w:szCs w:val="24"/>
        </w:rPr>
        <w:t>2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A52239">
        <w:rPr>
          <w:sz w:val="24"/>
          <w:szCs w:val="24"/>
        </w:rPr>
        <w:t>11/</w:t>
      </w:r>
      <w:r w:rsidR="00D90B33">
        <w:rPr>
          <w:sz w:val="24"/>
          <w:szCs w:val="24"/>
        </w:rPr>
        <w:t>99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5F7DF7" w:rsidRDefault="005F7DF7" w:rsidP="005F7DF7">
      <w:pPr>
        <w:jc w:val="center"/>
        <w:rPr>
          <w:sz w:val="28"/>
          <w:szCs w:val="28"/>
        </w:rPr>
      </w:pP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 xml:space="preserve">Об основных направлениях </w:t>
      </w:r>
      <w:proofErr w:type="gramStart"/>
      <w:r w:rsidRPr="005F7DF7">
        <w:rPr>
          <w:b/>
          <w:sz w:val="28"/>
          <w:szCs w:val="28"/>
        </w:rPr>
        <w:t>бюджетной</w:t>
      </w:r>
      <w:proofErr w:type="gramEnd"/>
    </w:p>
    <w:p w:rsid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 xml:space="preserve">и налоговой политики муниципального образования </w:t>
      </w:r>
    </w:p>
    <w:p w:rsid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сельского поселен</w:t>
      </w:r>
      <w:r w:rsidR="008A5F9D">
        <w:rPr>
          <w:b/>
          <w:sz w:val="28"/>
          <w:szCs w:val="28"/>
        </w:rPr>
        <w:t>ия «Комсомольск-на-Печоре» на 202</w:t>
      </w:r>
      <w:r w:rsidR="00D90B33">
        <w:rPr>
          <w:b/>
          <w:sz w:val="28"/>
          <w:szCs w:val="28"/>
        </w:rPr>
        <w:t>3</w:t>
      </w:r>
      <w:r w:rsidRPr="005F7DF7">
        <w:rPr>
          <w:b/>
          <w:sz w:val="28"/>
          <w:szCs w:val="28"/>
        </w:rPr>
        <w:t xml:space="preserve"> год </w:t>
      </w:r>
    </w:p>
    <w:p w:rsidR="005F7DF7" w:rsidRPr="005F7DF7" w:rsidRDefault="005F7DF7" w:rsidP="005F7DF7">
      <w:pPr>
        <w:jc w:val="center"/>
        <w:rPr>
          <w:b/>
          <w:sz w:val="28"/>
          <w:szCs w:val="28"/>
        </w:rPr>
      </w:pPr>
      <w:r w:rsidRPr="005F7DF7">
        <w:rPr>
          <w:b/>
          <w:sz w:val="28"/>
          <w:szCs w:val="28"/>
        </w:rPr>
        <w:t>и на плановый</w:t>
      </w:r>
      <w:r>
        <w:rPr>
          <w:b/>
          <w:sz w:val="28"/>
          <w:szCs w:val="28"/>
        </w:rPr>
        <w:t xml:space="preserve"> </w:t>
      </w:r>
      <w:r w:rsidR="008A5F9D">
        <w:rPr>
          <w:b/>
          <w:sz w:val="28"/>
          <w:szCs w:val="28"/>
        </w:rPr>
        <w:t>период 202</w:t>
      </w:r>
      <w:r w:rsidR="00D90B33">
        <w:rPr>
          <w:b/>
          <w:sz w:val="28"/>
          <w:szCs w:val="28"/>
        </w:rPr>
        <w:t>4</w:t>
      </w:r>
      <w:r w:rsidRPr="005F7DF7">
        <w:rPr>
          <w:b/>
          <w:sz w:val="28"/>
          <w:szCs w:val="28"/>
        </w:rPr>
        <w:t xml:space="preserve"> и 202</w:t>
      </w:r>
      <w:r w:rsidR="00D90B33">
        <w:rPr>
          <w:b/>
          <w:sz w:val="28"/>
          <w:szCs w:val="28"/>
        </w:rPr>
        <w:t>5</w:t>
      </w:r>
      <w:r w:rsidRPr="005F7DF7">
        <w:rPr>
          <w:b/>
          <w:sz w:val="28"/>
          <w:szCs w:val="28"/>
        </w:rPr>
        <w:t xml:space="preserve"> годов</w:t>
      </w:r>
    </w:p>
    <w:p w:rsidR="005F7DF7" w:rsidRPr="00AC135D" w:rsidRDefault="005F7DF7" w:rsidP="005F7DF7">
      <w:pPr>
        <w:jc w:val="center"/>
        <w:rPr>
          <w:b/>
          <w:sz w:val="24"/>
          <w:szCs w:val="24"/>
        </w:rPr>
      </w:pPr>
    </w:p>
    <w:p w:rsidR="005F7DF7" w:rsidRPr="00E942A3" w:rsidRDefault="005F7DF7" w:rsidP="00E942A3">
      <w:pPr>
        <w:pStyle w:val="3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E942A3">
        <w:rPr>
          <w:b w:val="0"/>
          <w:sz w:val="24"/>
          <w:szCs w:val="24"/>
        </w:rPr>
        <w:t>Руководствуясь статьями 172 и 184.2 Бюджетного кодекса Российской Федерации,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Постановлением</w:t>
      </w:r>
      <w:r w:rsidR="00E942A3" w:rsidRPr="00E942A3">
        <w:rPr>
          <w:b w:val="0"/>
          <w:sz w:val="24"/>
          <w:szCs w:val="24"/>
        </w:rPr>
        <w:t xml:space="preserve"> Правительства Республики Коми от </w:t>
      </w:r>
      <w:r w:rsidR="00A52239">
        <w:rPr>
          <w:b w:val="0"/>
          <w:sz w:val="24"/>
          <w:szCs w:val="24"/>
        </w:rPr>
        <w:t>21</w:t>
      </w:r>
      <w:r w:rsidR="008A5F9D">
        <w:rPr>
          <w:b w:val="0"/>
          <w:sz w:val="24"/>
          <w:szCs w:val="24"/>
        </w:rPr>
        <w:t xml:space="preserve"> </w:t>
      </w:r>
      <w:r w:rsidR="00492EAC">
        <w:rPr>
          <w:b w:val="0"/>
          <w:sz w:val="24"/>
          <w:szCs w:val="24"/>
        </w:rPr>
        <w:t xml:space="preserve">сентября </w:t>
      </w:r>
      <w:r w:rsidR="008A5F9D">
        <w:rPr>
          <w:b w:val="0"/>
          <w:sz w:val="24"/>
          <w:szCs w:val="24"/>
        </w:rPr>
        <w:t>202</w:t>
      </w:r>
      <w:r w:rsidR="00492EAC">
        <w:rPr>
          <w:b w:val="0"/>
          <w:sz w:val="24"/>
          <w:szCs w:val="24"/>
        </w:rPr>
        <w:t>2г. № 465</w:t>
      </w:r>
      <w:r w:rsidR="00E942A3" w:rsidRPr="00E942A3">
        <w:rPr>
          <w:b w:val="0"/>
          <w:sz w:val="24"/>
          <w:szCs w:val="24"/>
        </w:rPr>
        <w:t xml:space="preserve"> </w:t>
      </w:r>
      <w:r w:rsidR="00E942A3">
        <w:rPr>
          <w:b w:val="0"/>
          <w:sz w:val="24"/>
          <w:szCs w:val="24"/>
        </w:rPr>
        <w:t>«</w:t>
      </w:r>
      <w:r w:rsidR="00E942A3" w:rsidRPr="00E942A3">
        <w:rPr>
          <w:b w:val="0"/>
          <w:sz w:val="24"/>
          <w:szCs w:val="24"/>
        </w:rPr>
        <w:t>Об о</w:t>
      </w:r>
      <w:r w:rsidR="00E942A3" w:rsidRPr="00E942A3">
        <w:rPr>
          <w:b w:val="0"/>
          <w:sz w:val="24"/>
          <w:szCs w:val="24"/>
        </w:rPr>
        <w:t>с</w:t>
      </w:r>
      <w:r w:rsidR="00E942A3" w:rsidRPr="00E942A3">
        <w:rPr>
          <w:b w:val="0"/>
          <w:sz w:val="24"/>
          <w:szCs w:val="24"/>
        </w:rPr>
        <w:t xml:space="preserve">новных направлениях бюджетной и налоговой политики Республики </w:t>
      </w:r>
      <w:r w:rsidR="008A5F9D">
        <w:rPr>
          <w:b w:val="0"/>
          <w:sz w:val="24"/>
          <w:szCs w:val="24"/>
        </w:rPr>
        <w:t>Коми на 202</w:t>
      </w:r>
      <w:r w:rsidR="00492EAC">
        <w:rPr>
          <w:b w:val="0"/>
          <w:sz w:val="24"/>
          <w:szCs w:val="24"/>
        </w:rPr>
        <w:t>3</w:t>
      </w:r>
      <w:r w:rsidR="00E942A3" w:rsidRPr="00E942A3">
        <w:rPr>
          <w:b w:val="0"/>
          <w:sz w:val="24"/>
          <w:szCs w:val="24"/>
        </w:rPr>
        <w:t xml:space="preserve"> год и на плановый пе</w:t>
      </w:r>
      <w:r w:rsidR="008A5F9D">
        <w:rPr>
          <w:b w:val="0"/>
          <w:sz w:val="24"/>
          <w:szCs w:val="24"/>
        </w:rPr>
        <w:t>риод 202</w:t>
      </w:r>
      <w:r w:rsidR="00492EAC">
        <w:rPr>
          <w:b w:val="0"/>
          <w:sz w:val="24"/>
          <w:szCs w:val="24"/>
        </w:rPr>
        <w:t>4</w:t>
      </w:r>
      <w:r w:rsidR="00E942A3" w:rsidRPr="00E942A3">
        <w:rPr>
          <w:b w:val="0"/>
          <w:sz w:val="24"/>
          <w:szCs w:val="24"/>
        </w:rPr>
        <w:t xml:space="preserve"> и 202</w:t>
      </w:r>
      <w:r w:rsidR="00492EAC">
        <w:rPr>
          <w:b w:val="0"/>
          <w:sz w:val="24"/>
          <w:szCs w:val="24"/>
        </w:rPr>
        <w:t>5</w:t>
      </w:r>
      <w:r w:rsidR="00E942A3" w:rsidRPr="00E942A3">
        <w:rPr>
          <w:b w:val="0"/>
          <w:sz w:val="24"/>
          <w:szCs w:val="24"/>
        </w:rPr>
        <w:t xml:space="preserve"> годов</w:t>
      </w:r>
      <w:r w:rsidR="00E942A3">
        <w:rPr>
          <w:b w:val="0"/>
          <w:sz w:val="24"/>
          <w:szCs w:val="24"/>
        </w:rPr>
        <w:t>»,</w:t>
      </w:r>
      <w:r>
        <w:rPr>
          <w:sz w:val="24"/>
          <w:szCs w:val="24"/>
        </w:rPr>
        <w:t xml:space="preserve"> </w:t>
      </w:r>
      <w:r w:rsidRPr="00E942A3">
        <w:rPr>
          <w:b w:val="0"/>
          <w:sz w:val="24"/>
          <w:szCs w:val="24"/>
        </w:rPr>
        <w:t>статьей 10 Решения Совета сельского поселения «Ко</w:t>
      </w:r>
      <w:r w:rsidRPr="00E942A3">
        <w:rPr>
          <w:b w:val="0"/>
          <w:sz w:val="24"/>
          <w:szCs w:val="24"/>
        </w:rPr>
        <w:t>м</w:t>
      </w:r>
      <w:r w:rsidRPr="00E942A3">
        <w:rPr>
          <w:b w:val="0"/>
          <w:sz w:val="24"/>
          <w:szCs w:val="24"/>
        </w:rPr>
        <w:t xml:space="preserve">сомольск-на-Печоре» от 21 июля </w:t>
      </w:r>
      <w:smartTag w:uri="urn:schemas-microsoft-com:office:smarttags" w:element="metricconverter">
        <w:smartTagPr>
          <w:attr w:name="ProductID" w:val="2012 г"/>
        </w:smartTagPr>
        <w:r w:rsidRPr="00E942A3">
          <w:rPr>
            <w:b w:val="0"/>
            <w:sz w:val="24"/>
            <w:szCs w:val="24"/>
          </w:rPr>
          <w:t>2012 г</w:t>
        </w:r>
      </w:smartTag>
      <w:r w:rsidRPr="00E942A3">
        <w:rPr>
          <w:b w:val="0"/>
          <w:sz w:val="24"/>
          <w:szCs w:val="24"/>
        </w:rPr>
        <w:t>. № 57/195 «Об утверждении положения «О бю</w:t>
      </w:r>
      <w:r w:rsidRPr="00E942A3">
        <w:rPr>
          <w:b w:val="0"/>
          <w:sz w:val="24"/>
          <w:szCs w:val="24"/>
        </w:rPr>
        <w:t>д</w:t>
      </w:r>
      <w:r w:rsidRPr="00E942A3">
        <w:rPr>
          <w:b w:val="0"/>
          <w:sz w:val="24"/>
          <w:szCs w:val="24"/>
        </w:rPr>
        <w:t>жетном процессе в муниципальном</w:t>
      </w:r>
      <w:proofErr w:type="gramEnd"/>
      <w:r w:rsidRPr="00E942A3">
        <w:rPr>
          <w:b w:val="0"/>
          <w:sz w:val="24"/>
          <w:szCs w:val="24"/>
        </w:rPr>
        <w:t xml:space="preserve"> образовании сельского поселения «Комсомольск-на-Печоре»</w:t>
      </w:r>
    </w:p>
    <w:p w:rsidR="005F7DF7" w:rsidRDefault="005F7DF7" w:rsidP="005F7DF7">
      <w:pPr>
        <w:tabs>
          <w:tab w:val="left" w:pos="426"/>
        </w:tabs>
        <w:rPr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="00DA5794">
        <w:rPr>
          <w:sz w:val="24"/>
          <w:szCs w:val="24"/>
        </w:rPr>
        <w:t>ПОСТАНОВЛЯЮ</w:t>
      </w:r>
      <w:r w:rsidRPr="00BA6E02">
        <w:rPr>
          <w:sz w:val="24"/>
          <w:szCs w:val="24"/>
        </w:rPr>
        <w:t>:</w:t>
      </w:r>
    </w:p>
    <w:p w:rsidR="005F7DF7" w:rsidRPr="00A52239" w:rsidRDefault="005F7DF7" w:rsidP="005F7DF7">
      <w:pPr>
        <w:tabs>
          <w:tab w:val="left" w:pos="426"/>
        </w:tabs>
        <w:rPr>
          <w:sz w:val="24"/>
          <w:szCs w:val="24"/>
        </w:rPr>
      </w:pPr>
    </w:p>
    <w:p w:rsidR="005F7DF7" w:rsidRPr="00A52239" w:rsidRDefault="005F7DF7" w:rsidP="00A52239">
      <w:pPr>
        <w:pStyle w:val="af"/>
        <w:numPr>
          <w:ilvl w:val="0"/>
          <w:numId w:val="43"/>
        </w:numPr>
        <w:tabs>
          <w:tab w:val="left" w:pos="426"/>
        </w:tabs>
        <w:rPr>
          <w:rFonts w:ascii="Times New Roman" w:hAnsi="Times New Roman"/>
          <w:lang w:val="ru-RU"/>
        </w:rPr>
      </w:pPr>
      <w:r w:rsidRPr="00A52239">
        <w:rPr>
          <w:rFonts w:ascii="Times New Roman" w:hAnsi="Times New Roman"/>
          <w:lang w:val="ru-RU"/>
        </w:rPr>
        <w:t>Одобрить Основные направления бюджетной и налоговой политики муниципал</w:t>
      </w:r>
      <w:r w:rsidRPr="00A52239">
        <w:rPr>
          <w:rFonts w:ascii="Times New Roman" w:hAnsi="Times New Roman"/>
          <w:lang w:val="ru-RU"/>
        </w:rPr>
        <w:t>ь</w:t>
      </w:r>
      <w:r w:rsidRPr="00A52239">
        <w:rPr>
          <w:rFonts w:ascii="Times New Roman" w:hAnsi="Times New Roman"/>
          <w:lang w:val="ru-RU"/>
        </w:rPr>
        <w:t>ного образования сельского поселения</w:t>
      </w:r>
      <w:r w:rsidR="008B5C35" w:rsidRPr="00A52239">
        <w:rPr>
          <w:rFonts w:ascii="Times New Roman" w:hAnsi="Times New Roman"/>
          <w:lang w:val="ru-RU"/>
        </w:rPr>
        <w:t xml:space="preserve"> «Комсомольск-на-Печоре» на 202</w:t>
      </w:r>
      <w:r w:rsidR="00D90B33">
        <w:rPr>
          <w:rFonts w:ascii="Times New Roman" w:hAnsi="Times New Roman"/>
          <w:lang w:val="ru-RU"/>
        </w:rPr>
        <w:t>3</w:t>
      </w:r>
      <w:r w:rsidRPr="00A52239">
        <w:rPr>
          <w:rFonts w:ascii="Times New Roman" w:hAnsi="Times New Roman"/>
          <w:lang w:val="ru-RU"/>
        </w:rPr>
        <w:t xml:space="preserve"> год и</w:t>
      </w:r>
      <w:r w:rsidR="008B5C35" w:rsidRPr="00A52239">
        <w:rPr>
          <w:rFonts w:ascii="Times New Roman" w:hAnsi="Times New Roman"/>
          <w:lang w:val="ru-RU"/>
        </w:rPr>
        <w:t xml:space="preserve"> на плановый период 202</w:t>
      </w:r>
      <w:r w:rsidR="00D90B33">
        <w:rPr>
          <w:rFonts w:ascii="Times New Roman" w:hAnsi="Times New Roman"/>
          <w:lang w:val="ru-RU"/>
        </w:rPr>
        <w:t>4</w:t>
      </w:r>
      <w:r w:rsidRPr="00A52239">
        <w:rPr>
          <w:rFonts w:ascii="Times New Roman" w:hAnsi="Times New Roman"/>
          <w:lang w:val="ru-RU"/>
        </w:rPr>
        <w:t xml:space="preserve"> и 202</w:t>
      </w:r>
      <w:r w:rsidR="00D90B33">
        <w:rPr>
          <w:rFonts w:ascii="Times New Roman" w:hAnsi="Times New Roman"/>
          <w:lang w:val="ru-RU"/>
        </w:rPr>
        <w:t>5</w:t>
      </w:r>
      <w:r w:rsidRPr="00A52239">
        <w:rPr>
          <w:rFonts w:ascii="Times New Roman" w:hAnsi="Times New Roman"/>
          <w:lang w:val="ru-RU"/>
        </w:rPr>
        <w:t xml:space="preserve"> годов (далее – Основные направления) согласно пр</w:t>
      </w:r>
      <w:r w:rsidRPr="00A52239">
        <w:rPr>
          <w:rFonts w:ascii="Times New Roman" w:hAnsi="Times New Roman"/>
          <w:lang w:val="ru-RU"/>
        </w:rPr>
        <w:t>и</w:t>
      </w:r>
      <w:r w:rsidRPr="00A52239">
        <w:rPr>
          <w:rFonts w:ascii="Times New Roman" w:hAnsi="Times New Roman"/>
          <w:lang w:val="ru-RU"/>
        </w:rPr>
        <w:t>ложению.</w:t>
      </w:r>
    </w:p>
    <w:p w:rsidR="005F7DF7" w:rsidRPr="00A52239" w:rsidRDefault="005F7DF7" w:rsidP="00A52239">
      <w:pPr>
        <w:numPr>
          <w:ilvl w:val="0"/>
          <w:numId w:val="43"/>
        </w:numPr>
        <w:jc w:val="both"/>
        <w:rPr>
          <w:sz w:val="24"/>
          <w:szCs w:val="24"/>
        </w:rPr>
      </w:pPr>
      <w:r w:rsidRPr="00A52239">
        <w:rPr>
          <w:sz w:val="24"/>
          <w:szCs w:val="24"/>
        </w:rPr>
        <w:t>Бухгалтерии администрации муниципального образования сельского поселения «Комсомольск-на-Печоре» руководствоваться Основными направлениями при формировании проекта бюджета муниципального образования сельского посел</w:t>
      </w:r>
      <w:r w:rsidRPr="00A52239">
        <w:rPr>
          <w:sz w:val="24"/>
          <w:szCs w:val="24"/>
        </w:rPr>
        <w:t>е</w:t>
      </w:r>
      <w:r w:rsidRPr="00A52239">
        <w:rPr>
          <w:sz w:val="24"/>
          <w:szCs w:val="24"/>
        </w:rPr>
        <w:t>ни</w:t>
      </w:r>
      <w:r w:rsidR="008B5C35" w:rsidRPr="00A52239">
        <w:rPr>
          <w:sz w:val="24"/>
          <w:szCs w:val="24"/>
        </w:rPr>
        <w:t>я «Комсомольск-на-Печоре» на 202</w:t>
      </w:r>
      <w:r w:rsidR="00D90B33">
        <w:rPr>
          <w:sz w:val="24"/>
          <w:szCs w:val="24"/>
        </w:rPr>
        <w:t>3</w:t>
      </w:r>
      <w:r w:rsidR="008B5C35" w:rsidRPr="00A52239">
        <w:rPr>
          <w:sz w:val="24"/>
          <w:szCs w:val="24"/>
        </w:rPr>
        <w:t xml:space="preserve"> год и на плановый период 202</w:t>
      </w:r>
      <w:r w:rsidR="00D90B33">
        <w:rPr>
          <w:sz w:val="24"/>
          <w:szCs w:val="24"/>
        </w:rPr>
        <w:t>4</w:t>
      </w:r>
      <w:r w:rsidRPr="00A52239">
        <w:rPr>
          <w:sz w:val="24"/>
          <w:szCs w:val="24"/>
        </w:rPr>
        <w:t xml:space="preserve"> и 202</w:t>
      </w:r>
      <w:r w:rsidR="00D90B33">
        <w:rPr>
          <w:sz w:val="24"/>
          <w:szCs w:val="24"/>
        </w:rPr>
        <w:t>5</w:t>
      </w:r>
      <w:r w:rsidRPr="00A52239">
        <w:rPr>
          <w:sz w:val="24"/>
          <w:szCs w:val="24"/>
        </w:rPr>
        <w:t xml:space="preserve"> г</w:t>
      </w:r>
      <w:r w:rsidRPr="00A52239">
        <w:rPr>
          <w:sz w:val="24"/>
          <w:szCs w:val="24"/>
        </w:rPr>
        <w:t>о</w:t>
      </w:r>
      <w:r w:rsidRPr="00A52239">
        <w:rPr>
          <w:sz w:val="24"/>
          <w:szCs w:val="24"/>
        </w:rPr>
        <w:t>дов.</w:t>
      </w:r>
    </w:p>
    <w:p w:rsidR="00A52239" w:rsidRPr="001A4399" w:rsidRDefault="00A52239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lang w:val="ru-RU"/>
        </w:rPr>
      </w:pPr>
      <w:r w:rsidRPr="001A4399">
        <w:rPr>
          <w:rFonts w:ascii="Times New Roman" w:hAnsi="Times New Roman"/>
          <w:lang w:val="ru-RU"/>
        </w:rPr>
        <w:t>Признать утратившим силу Постановление администрации сельского поселе</w:t>
      </w:r>
      <w:r w:rsidR="00D90B33">
        <w:rPr>
          <w:rFonts w:ascii="Times New Roman" w:hAnsi="Times New Roman"/>
          <w:lang w:val="ru-RU"/>
        </w:rPr>
        <w:t>ния «Комсомольск-на-Печоре» от 01</w:t>
      </w:r>
      <w:r w:rsidRPr="001A4399">
        <w:rPr>
          <w:rFonts w:ascii="Times New Roman" w:hAnsi="Times New Roman"/>
          <w:lang w:val="ru-RU"/>
        </w:rPr>
        <w:t xml:space="preserve"> ноября 202</w:t>
      </w:r>
      <w:r w:rsidR="00D90B33">
        <w:rPr>
          <w:rFonts w:ascii="Times New Roman" w:hAnsi="Times New Roman"/>
          <w:lang w:val="ru-RU"/>
        </w:rPr>
        <w:t>1</w:t>
      </w:r>
      <w:r w:rsidRPr="001A4399">
        <w:rPr>
          <w:rFonts w:ascii="Times New Roman" w:hAnsi="Times New Roman"/>
          <w:lang w:val="ru-RU"/>
        </w:rPr>
        <w:t xml:space="preserve"> г. №11/</w:t>
      </w:r>
      <w:r w:rsidR="00D90B33">
        <w:rPr>
          <w:rFonts w:ascii="Times New Roman" w:hAnsi="Times New Roman"/>
          <w:lang w:val="ru-RU"/>
        </w:rPr>
        <w:t>43</w:t>
      </w:r>
      <w:r w:rsidRPr="001A4399">
        <w:rPr>
          <w:rFonts w:ascii="Times New Roman" w:hAnsi="Times New Roman"/>
          <w:lang w:val="ru-RU"/>
        </w:rPr>
        <w:t xml:space="preserve"> «Об основных направлен</w:t>
      </w:r>
      <w:r w:rsidRPr="001A4399">
        <w:rPr>
          <w:rFonts w:ascii="Times New Roman" w:hAnsi="Times New Roman"/>
          <w:lang w:val="ru-RU"/>
        </w:rPr>
        <w:t>и</w:t>
      </w:r>
      <w:r w:rsidRPr="001A4399">
        <w:rPr>
          <w:rFonts w:ascii="Times New Roman" w:hAnsi="Times New Roman"/>
          <w:lang w:val="ru-RU"/>
        </w:rPr>
        <w:t>ях бюджетной и налоговой политики муниципального образования сельского пос</w:t>
      </w:r>
      <w:r w:rsidRPr="001A4399">
        <w:rPr>
          <w:rFonts w:ascii="Times New Roman" w:hAnsi="Times New Roman"/>
          <w:lang w:val="ru-RU"/>
        </w:rPr>
        <w:t>е</w:t>
      </w:r>
      <w:r w:rsidRPr="001A4399">
        <w:rPr>
          <w:rFonts w:ascii="Times New Roman" w:hAnsi="Times New Roman"/>
          <w:lang w:val="ru-RU"/>
        </w:rPr>
        <w:t>ления «Комсомольск-на-Печоре» на 202</w:t>
      </w:r>
      <w:r w:rsidR="00D90B33">
        <w:rPr>
          <w:rFonts w:ascii="Times New Roman" w:hAnsi="Times New Roman"/>
          <w:lang w:val="ru-RU"/>
        </w:rPr>
        <w:t>2</w:t>
      </w:r>
      <w:r w:rsidRPr="001A4399">
        <w:rPr>
          <w:rFonts w:ascii="Times New Roman" w:hAnsi="Times New Roman"/>
          <w:lang w:val="ru-RU"/>
        </w:rPr>
        <w:t xml:space="preserve"> год и на плановый период 202</w:t>
      </w:r>
      <w:r w:rsidR="00D90B33">
        <w:rPr>
          <w:rFonts w:ascii="Times New Roman" w:hAnsi="Times New Roman"/>
          <w:lang w:val="ru-RU"/>
        </w:rPr>
        <w:t>3</w:t>
      </w:r>
      <w:r w:rsidRPr="001A4399">
        <w:rPr>
          <w:rFonts w:ascii="Times New Roman" w:hAnsi="Times New Roman"/>
          <w:lang w:val="ru-RU"/>
        </w:rPr>
        <w:t xml:space="preserve"> и 202</w:t>
      </w:r>
      <w:r w:rsidR="00D90B33">
        <w:rPr>
          <w:rFonts w:ascii="Times New Roman" w:hAnsi="Times New Roman"/>
          <w:lang w:val="ru-RU"/>
        </w:rPr>
        <w:t>4</w:t>
      </w:r>
      <w:r w:rsidRPr="001A4399">
        <w:rPr>
          <w:rFonts w:ascii="Times New Roman" w:hAnsi="Times New Roman"/>
          <w:lang w:val="ru-RU"/>
        </w:rPr>
        <w:t xml:space="preserve"> годов».</w:t>
      </w:r>
    </w:p>
    <w:p w:rsidR="00813A2D" w:rsidRPr="00A52239" w:rsidRDefault="00813A2D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Настоящее постановление подлежит опубликованию  и размещению на сайте сел</w:t>
      </w: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ь</w:t>
      </w:r>
      <w:r w:rsidRPr="00A52239">
        <w:rPr>
          <w:rFonts w:ascii="Times New Roman" w:hAnsi="Times New Roman"/>
          <w:color w:val="000000"/>
          <w:shd w:val="clear" w:color="auto" w:fill="FFFFFF"/>
          <w:lang w:val="ru-RU"/>
        </w:rPr>
        <w:t>ского поселения.</w:t>
      </w:r>
    </w:p>
    <w:p w:rsidR="00911870" w:rsidRPr="00A52239" w:rsidRDefault="005F7DF7" w:rsidP="00A52239">
      <w:pPr>
        <w:pStyle w:val="af"/>
        <w:numPr>
          <w:ilvl w:val="0"/>
          <w:numId w:val="43"/>
        </w:numPr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  <w:r w:rsidRPr="00A52239">
        <w:rPr>
          <w:rFonts w:ascii="Times New Roman" w:hAnsi="Times New Roman"/>
          <w:lang w:val="ru-RU"/>
        </w:rPr>
        <w:t>Настоящее постановление вступает в силу со дня официального опубликования</w:t>
      </w:r>
      <w:r w:rsidR="00813A2D" w:rsidRPr="00A52239">
        <w:rPr>
          <w:rFonts w:ascii="Times New Roman" w:hAnsi="Times New Roman"/>
          <w:lang w:val="ru-RU"/>
        </w:rPr>
        <w:t>.</w:t>
      </w:r>
    </w:p>
    <w:p w:rsidR="005F7DF7" w:rsidRPr="00A52239" w:rsidRDefault="005F7DF7" w:rsidP="00A52239">
      <w:pPr>
        <w:pStyle w:val="af"/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lang w:val="ru-RU"/>
        </w:rPr>
      </w:pPr>
      <w:proofErr w:type="gramStart"/>
      <w:r w:rsidRPr="00A52239">
        <w:rPr>
          <w:rFonts w:ascii="Times New Roman" w:hAnsi="Times New Roman"/>
          <w:lang w:val="ru-RU"/>
        </w:rPr>
        <w:t>Контроль за</w:t>
      </w:r>
      <w:proofErr w:type="gramEnd"/>
      <w:r w:rsidRPr="00A52239">
        <w:rPr>
          <w:rFonts w:ascii="Times New Roman" w:hAnsi="Times New Roman"/>
          <w:lang w:val="ru-RU"/>
        </w:rPr>
        <w:t xml:space="preserve"> исполнением настоящего Постановления </w:t>
      </w:r>
      <w:r w:rsidR="00A52239">
        <w:rPr>
          <w:rFonts w:ascii="Times New Roman" w:hAnsi="Times New Roman"/>
          <w:lang w:val="ru-RU"/>
        </w:rPr>
        <w:t>оставляю за собой.</w:t>
      </w:r>
    </w:p>
    <w:p w:rsidR="005F7DF7" w:rsidRPr="00911870" w:rsidRDefault="005F7DF7" w:rsidP="005F7DF7"/>
    <w:p w:rsidR="005F7DF7" w:rsidRPr="00911870" w:rsidRDefault="005F7DF7" w:rsidP="005F7DF7"/>
    <w:p w:rsidR="00F227DD" w:rsidRDefault="005F7DF7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</w:r>
    </w:p>
    <w:p w:rsidR="00F227DD" w:rsidRDefault="00F227DD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</w:p>
    <w:p w:rsidR="00BD08EE" w:rsidRPr="005F7DF7" w:rsidRDefault="00F227DD" w:rsidP="005F7DF7">
      <w:pPr>
        <w:tabs>
          <w:tab w:val="left" w:pos="1716"/>
          <w:tab w:val="left" w:pos="6516"/>
          <w:tab w:val="left" w:pos="699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5F7DF7" w:rsidRPr="005F7DF7">
        <w:rPr>
          <w:sz w:val="24"/>
          <w:szCs w:val="24"/>
        </w:rPr>
        <w:t xml:space="preserve">Глава сельского поселения </w:t>
      </w:r>
      <w:r w:rsidR="005F7DF7" w:rsidRPr="005F7DF7">
        <w:rPr>
          <w:sz w:val="24"/>
          <w:szCs w:val="24"/>
        </w:rPr>
        <w:tab/>
      </w:r>
      <w:r w:rsidR="008B5C35">
        <w:rPr>
          <w:sz w:val="24"/>
          <w:szCs w:val="24"/>
        </w:rPr>
        <w:t>Т.А. Порядина</w:t>
      </w:r>
    </w:p>
    <w:p w:rsidR="00111817" w:rsidRDefault="005F7DF7" w:rsidP="005F7DF7">
      <w:pPr>
        <w:tabs>
          <w:tab w:val="left" w:pos="1716"/>
        </w:tabs>
        <w:rPr>
          <w:sz w:val="24"/>
          <w:szCs w:val="24"/>
        </w:rPr>
      </w:pPr>
      <w:r w:rsidRPr="005F7DF7">
        <w:rPr>
          <w:sz w:val="24"/>
          <w:szCs w:val="24"/>
        </w:rPr>
        <w:tab/>
        <w:t>«Комсомольск-на-Печоре»</w:t>
      </w:r>
    </w:p>
    <w:p w:rsidR="00111817" w:rsidRPr="00111817" w:rsidRDefault="00111817" w:rsidP="00111817">
      <w:pPr>
        <w:rPr>
          <w:sz w:val="24"/>
          <w:szCs w:val="24"/>
        </w:rPr>
      </w:pP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Pr="001F3010">
        <w:rPr>
          <w:sz w:val="24"/>
          <w:szCs w:val="24"/>
        </w:rPr>
        <w:t>ОДОБРЕНЫ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постановлением администрации </w:t>
      </w:r>
    </w:p>
    <w:p w:rsidR="00111817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 xml:space="preserve">» </w:t>
      </w:r>
    </w:p>
    <w:p w:rsidR="00111817" w:rsidRDefault="00111817" w:rsidP="00111817">
      <w:pPr>
        <w:jc w:val="right"/>
        <w:rPr>
          <w:sz w:val="24"/>
          <w:szCs w:val="24"/>
        </w:rPr>
      </w:pPr>
      <w:r w:rsidRPr="001F3010">
        <w:rPr>
          <w:sz w:val="24"/>
          <w:szCs w:val="24"/>
        </w:rPr>
        <w:t xml:space="preserve">от </w:t>
      </w:r>
      <w:r w:rsidR="00A52239">
        <w:rPr>
          <w:sz w:val="24"/>
          <w:szCs w:val="24"/>
        </w:rPr>
        <w:t>0</w:t>
      </w:r>
      <w:r w:rsidR="00D90B33">
        <w:rPr>
          <w:sz w:val="24"/>
          <w:szCs w:val="24"/>
        </w:rPr>
        <w:t>8</w:t>
      </w:r>
      <w:r w:rsidRPr="001F3010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8B5C35">
        <w:rPr>
          <w:sz w:val="24"/>
          <w:szCs w:val="24"/>
        </w:rPr>
        <w:t>.202</w:t>
      </w:r>
      <w:r w:rsidR="00D90B33">
        <w:rPr>
          <w:sz w:val="24"/>
          <w:szCs w:val="24"/>
        </w:rPr>
        <w:t>2</w:t>
      </w:r>
      <w:r w:rsidRPr="001F3010">
        <w:rPr>
          <w:sz w:val="24"/>
          <w:szCs w:val="24"/>
        </w:rPr>
        <w:t xml:space="preserve"> г. № </w:t>
      </w:r>
      <w:r w:rsidR="00A52239">
        <w:rPr>
          <w:sz w:val="24"/>
          <w:szCs w:val="24"/>
        </w:rPr>
        <w:t>11/</w:t>
      </w:r>
      <w:r w:rsidR="00D90B33">
        <w:rPr>
          <w:sz w:val="24"/>
          <w:szCs w:val="24"/>
        </w:rPr>
        <w:t>99</w:t>
      </w:r>
    </w:p>
    <w:p w:rsidR="00111817" w:rsidRPr="001F3010" w:rsidRDefault="00111817" w:rsidP="00111817">
      <w:pPr>
        <w:jc w:val="right"/>
        <w:rPr>
          <w:sz w:val="24"/>
          <w:szCs w:val="24"/>
        </w:rPr>
      </w:pPr>
      <w:r>
        <w:rPr>
          <w:sz w:val="24"/>
          <w:szCs w:val="24"/>
        </w:rPr>
        <w:t>(приложение)</w:t>
      </w:r>
    </w:p>
    <w:p w:rsidR="00111817" w:rsidRDefault="00111817" w:rsidP="00111817">
      <w:pPr>
        <w:jc w:val="both"/>
        <w:rPr>
          <w:sz w:val="24"/>
          <w:szCs w:val="24"/>
        </w:rPr>
      </w:pPr>
    </w:p>
    <w:p w:rsidR="00F227DD" w:rsidRPr="001F3010" w:rsidRDefault="00F227DD" w:rsidP="00111817">
      <w:pPr>
        <w:jc w:val="both"/>
        <w:rPr>
          <w:sz w:val="24"/>
          <w:szCs w:val="24"/>
        </w:rPr>
      </w:pPr>
    </w:p>
    <w:p w:rsidR="00111817" w:rsidRPr="001F3010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ОСНОВНЫЕ НАПРАВЛЕНИЯ</w:t>
      </w:r>
    </w:p>
    <w:p w:rsidR="00111817" w:rsidRDefault="00111817" w:rsidP="00111817">
      <w:pPr>
        <w:jc w:val="center"/>
        <w:rPr>
          <w:sz w:val="24"/>
          <w:szCs w:val="24"/>
        </w:rPr>
      </w:pPr>
      <w:r w:rsidRPr="001F3010">
        <w:rPr>
          <w:sz w:val="24"/>
          <w:szCs w:val="24"/>
        </w:rPr>
        <w:t>бюджетной и налоговой политики муниципального</w:t>
      </w:r>
      <w:r w:rsidRPr="00111817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образования сельского</w:t>
      </w:r>
    </w:p>
    <w:p w:rsidR="00111817" w:rsidRDefault="00111817" w:rsidP="00111817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</w:t>
      </w:r>
      <w:r w:rsidR="00D90B33">
        <w:rPr>
          <w:sz w:val="24"/>
          <w:szCs w:val="24"/>
        </w:rPr>
        <w:t>3</w:t>
      </w:r>
      <w:r>
        <w:rPr>
          <w:sz w:val="24"/>
          <w:szCs w:val="24"/>
        </w:rPr>
        <w:t xml:space="preserve"> год и</w:t>
      </w:r>
    </w:p>
    <w:p w:rsidR="00111817" w:rsidRDefault="00111817" w:rsidP="00D817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8B5C35">
        <w:rPr>
          <w:sz w:val="24"/>
          <w:szCs w:val="24"/>
        </w:rPr>
        <w:t>плановый период 202</w:t>
      </w:r>
      <w:r w:rsidR="00D90B33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D90B33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годов.</w:t>
      </w:r>
    </w:p>
    <w:p w:rsidR="00111817" w:rsidRPr="001F3010" w:rsidRDefault="00111817" w:rsidP="00111817">
      <w:pPr>
        <w:autoSpaceDE w:val="0"/>
        <w:autoSpaceDN w:val="0"/>
        <w:adjustRightInd w:val="0"/>
        <w:ind w:left="900"/>
        <w:rPr>
          <w:sz w:val="24"/>
          <w:szCs w:val="24"/>
        </w:rPr>
      </w:pPr>
    </w:p>
    <w:p w:rsidR="00111817" w:rsidRDefault="00111817" w:rsidP="00C16573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1F3010">
        <w:rPr>
          <w:sz w:val="24"/>
          <w:szCs w:val="24"/>
        </w:rPr>
        <w:t xml:space="preserve">Основные направления бюджетной и налоговой политики муниципального </w:t>
      </w:r>
      <w:r>
        <w:rPr>
          <w:sz w:val="24"/>
          <w:szCs w:val="24"/>
        </w:rPr>
        <w:t>образ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вания сельского поселения</w:t>
      </w:r>
      <w:r w:rsidRPr="001F3010">
        <w:rPr>
          <w:sz w:val="24"/>
          <w:szCs w:val="24"/>
        </w:rPr>
        <w:t xml:space="preserve"> «</w:t>
      </w:r>
      <w:r>
        <w:rPr>
          <w:sz w:val="24"/>
          <w:szCs w:val="24"/>
        </w:rPr>
        <w:t>Комсомольск-на-Печоре</w:t>
      </w:r>
      <w:r w:rsidRPr="001F3010">
        <w:rPr>
          <w:sz w:val="24"/>
          <w:szCs w:val="24"/>
        </w:rPr>
        <w:t>»</w:t>
      </w:r>
      <w:r w:rsidR="006E3BC7">
        <w:rPr>
          <w:sz w:val="24"/>
          <w:szCs w:val="24"/>
        </w:rPr>
        <w:t xml:space="preserve"> на 202</w:t>
      </w:r>
      <w:r w:rsidR="00D90B33">
        <w:rPr>
          <w:sz w:val="24"/>
          <w:szCs w:val="24"/>
        </w:rPr>
        <w:t>3</w:t>
      </w:r>
      <w:r w:rsidR="006E3BC7">
        <w:rPr>
          <w:sz w:val="24"/>
          <w:szCs w:val="24"/>
        </w:rPr>
        <w:t xml:space="preserve"> год и на плановый период 202</w:t>
      </w:r>
      <w:r w:rsidR="00D90B33">
        <w:rPr>
          <w:sz w:val="24"/>
          <w:szCs w:val="24"/>
        </w:rPr>
        <w:t>4</w:t>
      </w:r>
      <w:r>
        <w:rPr>
          <w:sz w:val="24"/>
          <w:szCs w:val="24"/>
        </w:rPr>
        <w:t xml:space="preserve"> и 202</w:t>
      </w:r>
      <w:r w:rsidR="00D90B33">
        <w:rPr>
          <w:sz w:val="24"/>
          <w:szCs w:val="24"/>
        </w:rPr>
        <w:t>5</w:t>
      </w:r>
      <w:r>
        <w:rPr>
          <w:sz w:val="24"/>
          <w:szCs w:val="24"/>
        </w:rPr>
        <w:t xml:space="preserve"> годов </w:t>
      </w:r>
      <w:r w:rsidRPr="001F3010">
        <w:rPr>
          <w:sz w:val="24"/>
          <w:szCs w:val="24"/>
        </w:rPr>
        <w:t>сформированы в соответствии с требованиями статьи 172</w:t>
      </w:r>
      <w:r w:rsidR="00C16573">
        <w:rPr>
          <w:sz w:val="24"/>
          <w:szCs w:val="24"/>
        </w:rPr>
        <w:t>,184.2</w:t>
      </w:r>
      <w:r w:rsidRPr="001F3010">
        <w:rPr>
          <w:sz w:val="24"/>
          <w:szCs w:val="24"/>
        </w:rPr>
        <w:t xml:space="preserve"> Бю</w:t>
      </w:r>
      <w:r w:rsidRPr="001F3010">
        <w:rPr>
          <w:sz w:val="24"/>
          <w:szCs w:val="24"/>
        </w:rPr>
        <w:t>д</w:t>
      </w:r>
      <w:r w:rsidRPr="001F3010">
        <w:rPr>
          <w:sz w:val="24"/>
          <w:szCs w:val="24"/>
        </w:rPr>
        <w:t>жетного Кодекса Российской Федерации, пункта 5 статьи 10 Решения Совета муниц</w:t>
      </w:r>
      <w:r w:rsidRPr="001F3010">
        <w:rPr>
          <w:sz w:val="24"/>
          <w:szCs w:val="24"/>
        </w:rPr>
        <w:t>и</w:t>
      </w:r>
      <w:r w:rsidRPr="001F3010">
        <w:rPr>
          <w:sz w:val="24"/>
          <w:szCs w:val="24"/>
        </w:rPr>
        <w:t xml:space="preserve">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C16573">
        <w:rPr>
          <w:sz w:val="24"/>
          <w:szCs w:val="24"/>
        </w:rPr>
        <w:t xml:space="preserve"> </w:t>
      </w:r>
      <w:r w:rsidRPr="001F3010">
        <w:rPr>
          <w:sz w:val="24"/>
          <w:szCs w:val="24"/>
        </w:rPr>
        <w:t>от 2</w:t>
      </w:r>
      <w:r w:rsidR="00C16573">
        <w:rPr>
          <w:sz w:val="24"/>
          <w:szCs w:val="24"/>
        </w:rPr>
        <w:t>1 июл</w:t>
      </w:r>
      <w:r w:rsidRPr="001F3010">
        <w:rPr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1F3010">
          <w:rPr>
            <w:sz w:val="24"/>
            <w:szCs w:val="24"/>
          </w:rPr>
          <w:t>2012 г</w:t>
        </w:r>
      </w:smartTag>
      <w:r w:rsidRPr="001F3010">
        <w:rPr>
          <w:sz w:val="24"/>
          <w:szCs w:val="24"/>
        </w:rPr>
        <w:t xml:space="preserve">. № </w:t>
      </w:r>
      <w:r w:rsidR="00C16573">
        <w:rPr>
          <w:sz w:val="24"/>
          <w:szCs w:val="24"/>
        </w:rPr>
        <w:t>57</w:t>
      </w:r>
      <w:r w:rsidRPr="001F3010">
        <w:rPr>
          <w:sz w:val="24"/>
          <w:szCs w:val="24"/>
        </w:rPr>
        <w:t>/1</w:t>
      </w:r>
      <w:r w:rsidR="00C16573">
        <w:rPr>
          <w:sz w:val="24"/>
          <w:szCs w:val="24"/>
        </w:rPr>
        <w:t>95</w:t>
      </w:r>
      <w:r w:rsidRPr="001F3010">
        <w:rPr>
          <w:sz w:val="24"/>
          <w:szCs w:val="24"/>
        </w:rPr>
        <w:t xml:space="preserve"> «Об утверждении положения «О бюджетном процессе в муниципальном </w:t>
      </w:r>
      <w:r w:rsidR="00C16573">
        <w:rPr>
          <w:sz w:val="24"/>
          <w:szCs w:val="24"/>
        </w:rPr>
        <w:t>обр</w:t>
      </w:r>
      <w:r w:rsidR="00C16573">
        <w:rPr>
          <w:sz w:val="24"/>
          <w:szCs w:val="24"/>
        </w:rPr>
        <w:t>а</w:t>
      </w:r>
      <w:r w:rsidR="00C16573">
        <w:rPr>
          <w:sz w:val="24"/>
          <w:szCs w:val="24"/>
        </w:rPr>
        <w:t>зовании</w:t>
      </w:r>
      <w:proofErr w:type="gramEnd"/>
      <w:r w:rsidR="00C16573">
        <w:rPr>
          <w:sz w:val="24"/>
          <w:szCs w:val="24"/>
        </w:rPr>
        <w:t xml:space="preserve">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C16573">
        <w:rPr>
          <w:sz w:val="24"/>
          <w:szCs w:val="24"/>
        </w:rPr>
        <w:t>»</w:t>
      </w:r>
      <w:r w:rsidR="00C16573">
        <w:rPr>
          <w:sz w:val="24"/>
          <w:szCs w:val="24"/>
        </w:rPr>
        <w:t>.</w:t>
      </w:r>
    </w:p>
    <w:p w:rsidR="00111817" w:rsidRPr="00863DC3" w:rsidRDefault="00111817" w:rsidP="00111817">
      <w:pPr>
        <w:ind w:firstLine="540"/>
        <w:jc w:val="both"/>
        <w:rPr>
          <w:sz w:val="24"/>
          <w:szCs w:val="24"/>
        </w:rPr>
      </w:pPr>
      <w:r w:rsidRPr="00863DC3">
        <w:rPr>
          <w:sz w:val="24"/>
          <w:szCs w:val="24"/>
        </w:rPr>
        <w:t>Цель Основных направлений - это оп</w:t>
      </w:r>
      <w:r w:rsidR="00C16573">
        <w:rPr>
          <w:sz w:val="24"/>
          <w:szCs w:val="24"/>
        </w:rPr>
        <w:t>исание</w:t>
      </w:r>
      <w:r w:rsidRPr="00863DC3">
        <w:rPr>
          <w:sz w:val="24"/>
          <w:szCs w:val="24"/>
        </w:rPr>
        <w:t xml:space="preserve"> условий, принимаемых для составления проекта бюджета </w:t>
      </w:r>
      <w:r>
        <w:rPr>
          <w:sz w:val="24"/>
          <w:szCs w:val="24"/>
        </w:rPr>
        <w:t xml:space="preserve">муниципального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="008B5C35">
        <w:rPr>
          <w:sz w:val="24"/>
          <w:szCs w:val="24"/>
        </w:rPr>
        <w:t xml:space="preserve"> на 202</w:t>
      </w:r>
      <w:r w:rsidR="00D90B33">
        <w:rPr>
          <w:sz w:val="24"/>
          <w:szCs w:val="24"/>
        </w:rPr>
        <w:t>3</w:t>
      </w:r>
      <w:r w:rsidR="00C16573">
        <w:rPr>
          <w:sz w:val="24"/>
          <w:szCs w:val="24"/>
        </w:rPr>
        <w:t xml:space="preserve"> год и на пла</w:t>
      </w:r>
      <w:r w:rsidR="008B5C35">
        <w:rPr>
          <w:sz w:val="24"/>
          <w:szCs w:val="24"/>
        </w:rPr>
        <w:t>новый период 202</w:t>
      </w:r>
      <w:r w:rsidR="00D90B33">
        <w:rPr>
          <w:sz w:val="24"/>
          <w:szCs w:val="24"/>
        </w:rPr>
        <w:t>4</w:t>
      </w:r>
      <w:r w:rsidR="00C16573">
        <w:rPr>
          <w:sz w:val="24"/>
          <w:szCs w:val="24"/>
        </w:rPr>
        <w:t xml:space="preserve"> и 202</w:t>
      </w:r>
      <w:r w:rsidR="00D90B33">
        <w:rPr>
          <w:sz w:val="24"/>
          <w:szCs w:val="24"/>
        </w:rPr>
        <w:t>5</w:t>
      </w:r>
      <w:r w:rsidR="00C16573">
        <w:rPr>
          <w:sz w:val="24"/>
          <w:szCs w:val="24"/>
        </w:rPr>
        <w:t xml:space="preserve"> годов</w:t>
      </w:r>
      <w:r w:rsidRPr="00863DC3">
        <w:rPr>
          <w:sz w:val="24"/>
          <w:szCs w:val="24"/>
        </w:rPr>
        <w:t xml:space="preserve">, </w:t>
      </w:r>
      <w:r w:rsidR="00C16573">
        <w:rPr>
          <w:sz w:val="24"/>
          <w:szCs w:val="24"/>
        </w:rPr>
        <w:t xml:space="preserve">основных </w:t>
      </w:r>
      <w:r w:rsidRPr="00863DC3">
        <w:rPr>
          <w:sz w:val="24"/>
          <w:szCs w:val="24"/>
        </w:rPr>
        <w:t>подходов к его формированию</w:t>
      </w:r>
      <w:r w:rsidR="00C16573">
        <w:rPr>
          <w:sz w:val="24"/>
          <w:szCs w:val="24"/>
        </w:rPr>
        <w:t xml:space="preserve"> и общего порядка разработки </w:t>
      </w:r>
      <w:r w:rsidRPr="00863DC3">
        <w:rPr>
          <w:sz w:val="24"/>
          <w:szCs w:val="24"/>
        </w:rPr>
        <w:t xml:space="preserve">основных характеристик и прогнозируемых параметров бюджета </w:t>
      </w:r>
      <w:r>
        <w:rPr>
          <w:sz w:val="24"/>
          <w:szCs w:val="24"/>
        </w:rPr>
        <w:t xml:space="preserve">муниципального </w:t>
      </w:r>
      <w:r w:rsidR="00C16573">
        <w:rPr>
          <w:sz w:val="24"/>
          <w:szCs w:val="24"/>
        </w:rPr>
        <w:t>образования сельского поселения</w:t>
      </w:r>
      <w:r w:rsidR="00C16573" w:rsidRPr="001F3010">
        <w:rPr>
          <w:sz w:val="24"/>
          <w:szCs w:val="24"/>
        </w:rPr>
        <w:t xml:space="preserve"> «</w:t>
      </w:r>
      <w:r w:rsidR="00C16573">
        <w:rPr>
          <w:sz w:val="24"/>
          <w:szCs w:val="24"/>
        </w:rPr>
        <w:t>Комсомольск-на-Печоре</w:t>
      </w:r>
      <w:r w:rsidR="00C16573" w:rsidRPr="001F3010">
        <w:rPr>
          <w:sz w:val="24"/>
          <w:szCs w:val="24"/>
        </w:rPr>
        <w:t>»</w:t>
      </w:r>
      <w:r w:rsidRPr="00863DC3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21285">
        <w:rPr>
          <w:sz w:val="24"/>
          <w:szCs w:val="24"/>
        </w:rPr>
        <w:t>Бюджетная и налоговая политика муниципального образования сельского посел</w:t>
      </w:r>
      <w:r w:rsidRPr="00421285">
        <w:rPr>
          <w:sz w:val="24"/>
          <w:szCs w:val="24"/>
        </w:rPr>
        <w:t>е</w:t>
      </w:r>
      <w:r w:rsidRPr="00421285">
        <w:rPr>
          <w:sz w:val="24"/>
          <w:szCs w:val="24"/>
        </w:rPr>
        <w:t xml:space="preserve">ния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8B5C35">
        <w:rPr>
          <w:sz w:val="24"/>
          <w:szCs w:val="24"/>
        </w:rPr>
        <w:t>на 202</w:t>
      </w:r>
      <w:r w:rsidR="00D90B33">
        <w:rPr>
          <w:sz w:val="24"/>
          <w:szCs w:val="24"/>
        </w:rPr>
        <w:t>3</w:t>
      </w:r>
      <w:r w:rsidR="008B5C35">
        <w:rPr>
          <w:sz w:val="24"/>
          <w:szCs w:val="24"/>
        </w:rPr>
        <w:t xml:space="preserve"> год и на плановый период 202</w:t>
      </w:r>
      <w:r w:rsidR="00D90B33">
        <w:rPr>
          <w:sz w:val="24"/>
          <w:szCs w:val="24"/>
        </w:rPr>
        <w:t>4</w:t>
      </w:r>
      <w:r w:rsidRPr="00421285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D90B33">
        <w:rPr>
          <w:sz w:val="24"/>
          <w:szCs w:val="24"/>
        </w:rPr>
        <w:t>5</w:t>
      </w:r>
      <w:r w:rsidRPr="00421285">
        <w:rPr>
          <w:sz w:val="24"/>
          <w:szCs w:val="24"/>
        </w:rPr>
        <w:t xml:space="preserve"> годы н</w:t>
      </w:r>
      <w:r w:rsidRPr="00421285">
        <w:rPr>
          <w:sz w:val="24"/>
          <w:szCs w:val="24"/>
        </w:rPr>
        <w:t>а</w:t>
      </w:r>
      <w:r w:rsidRPr="00421285">
        <w:rPr>
          <w:sz w:val="24"/>
          <w:szCs w:val="24"/>
        </w:rPr>
        <w:t xml:space="preserve">правлена на обеспечение устойчивых темпов экономического роста и повышение уровня и качества жизни населения в сельском поселении </w:t>
      </w:r>
      <w:r w:rsidRPr="001F3010">
        <w:rPr>
          <w:sz w:val="24"/>
          <w:szCs w:val="24"/>
        </w:rPr>
        <w:t>«</w:t>
      </w:r>
      <w:r>
        <w:rPr>
          <w:sz w:val="24"/>
          <w:szCs w:val="24"/>
        </w:rPr>
        <w:t>Комсомольск-на-Печоре</w:t>
      </w:r>
      <w:r w:rsidRPr="00C16573">
        <w:rPr>
          <w:sz w:val="24"/>
          <w:szCs w:val="24"/>
        </w:rPr>
        <w:t>»</w:t>
      </w:r>
      <w:r w:rsidRPr="00421285">
        <w:rPr>
          <w:sz w:val="24"/>
          <w:szCs w:val="24"/>
        </w:rPr>
        <w:t>.</w:t>
      </w:r>
    </w:p>
    <w:p w:rsidR="00421285" w:rsidRPr="00421285" w:rsidRDefault="00421285" w:rsidP="00421285">
      <w:pPr>
        <w:jc w:val="both"/>
        <w:rPr>
          <w:sz w:val="24"/>
          <w:szCs w:val="24"/>
        </w:rPr>
      </w:pPr>
      <w:r w:rsidRPr="0042128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21285">
        <w:rPr>
          <w:sz w:val="24"/>
          <w:szCs w:val="24"/>
        </w:rPr>
        <w:t>В связи с этим основными задачами бюджетной и налоговой политики являются: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создание условий для динамичного развития экономики и обеспечения сбаланс</w:t>
      </w:r>
      <w:r w:rsidRPr="00421285">
        <w:rPr>
          <w:rFonts w:ascii="Times New Roman" w:hAnsi="Times New Roman"/>
          <w:lang w:val="ru-RU"/>
        </w:rPr>
        <w:t>и</w:t>
      </w:r>
      <w:r w:rsidRPr="00421285">
        <w:rPr>
          <w:rFonts w:ascii="Times New Roman" w:hAnsi="Times New Roman"/>
          <w:lang w:val="ru-RU"/>
        </w:rPr>
        <w:t>рованности бюджетной системы сельского поселения «Комсомольск-на-Печоре»;</w:t>
      </w:r>
    </w:p>
    <w:p w:rsidR="00421285" w:rsidRPr="00421285" w:rsidRDefault="00421285" w:rsidP="00421285">
      <w:pPr>
        <w:pStyle w:val="af"/>
        <w:numPr>
          <w:ilvl w:val="0"/>
          <w:numId w:val="40"/>
        </w:numPr>
        <w:jc w:val="both"/>
        <w:rPr>
          <w:rFonts w:ascii="Times New Roman" w:hAnsi="Times New Roman"/>
          <w:lang w:val="ru-RU"/>
        </w:rPr>
      </w:pPr>
      <w:r w:rsidRPr="00421285">
        <w:rPr>
          <w:rFonts w:ascii="Times New Roman" w:hAnsi="Times New Roman"/>
          <w:lang w:val="ru-RU"/>
        </w:rPr>
        <w:t>совершенствование бюджетного</w:t>
      </w:r>
      <w:r w:rsidR="00C93092">
        <w:rPr>
          <w:rFonts w:ascii="Times New Roman" w:hAnsi="Times New Roman"/>
          <w:lang w:val="ru-RU"/>
        </w:rPr>
        <w:t xml:space="preserve"> процесса в сельском поселении </w:t>
      </w:r>
      <w:r w:rsidR="00C93092" w:rsidRPr="00C93092">
        <w:rPr>
          <w:rFonts w:ascii="Times New Roman" w:hAnsi="Times New Roman"/>
          <w:lang w:val="ru-RU"/>
        </w:rPr>
        <w:t>«Комсомольск-на-Печоре»</w:t>
      </w:r>
      <w:r w:rsidRPr="00421285">
        <w:rPr>
          <w:rFonts w:ascii="Times New Roman" w:hAnsi="Times New Roman"/>
          <w:lang w:val="ru-RU"/>
        </w:rPr>
        <w:t xml:space="preserve"> (далее - поселение) за счет повышения качества управления финансами и эффективности бюджетных расходов.</w:t>
      </w:r>
    </w:p>
    <w:p w:rsidR="00AC7F5E" w:rsidRDefault="00AC7F5E" w:rsidP="00421285">
      <w:pPr>
        <w:rPr>
          <w:sz w:val="24"/>
          <w:szCs w:val="24"/>
        </w:rPr>
      </w:pPr>
    </w:p>
    <w:p w:rsidR="00AC7F5E" w:rsidRPr="00AC7F5E" w:rsidRDefault="00AC7F5E" w:rsidP="00AC7F5E">
      <w:pPr>
        <w:rPr>
          <w:sz w:val="24"/>
          <w:szCs w:val="24"/>
        </w:rPr>
      </w:pPr>
    </w:p>
    <w:p w:rsidR="00AC7F5E" w:rsidRDefault="00AC7F5E" w:rsidP="00AC7F5E">
      <w:pPr>
        <w:rPr>
          <w:sz w:val="24"/>
          <w:szCs w:val="24"/>
        </w:rPr>
      </w:pPr>
    </w:p>
    <w:p w:rsidR="00AC7F5E" w:rsidRPr="00B41BC3" w:rsidRDefault="00AC7F5E" w:rsidP="00AC7F5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B41BC3">
        <w:rPr>
          <w:b/>
          <w:sz w:val="24"/>
          <w:szCs w:val="24"/>
          <w:lang w:val="en-US"/>
        </w:rPr>
        <w:t>I</w:t>
      </w:r>
      <w:r w:rsidRPr="00B41BC3">
        <w:rPr>
          <w:b/>
          <w:sz w:val="24"/>
          <w:szCs w:val="24"/>
        </w:rPr>
        <w:t xml:space="preserve">. Основные итоги бюджетной и налоговой политики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 xml:space="preserve">муниципального </w:t>
      </w:r>
      <w:r>
        <w:rPr>
          <w:b/>
          <w:sz w:val="24"/>
          <w:szCs w:val="24"/>
        </w:rPr>
        <w:t xml:space="preserve">образования сельского поселения </w:t>
      </w:r>
      <w:r w:rsidRPr="00B41BC3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Комсомольск-на-Печоре</w:t>
      </w:r>
      <w:r w:rsidRPr="00B41BC3">
        <w:rPr>
          <w:b/>
          <w:sz w:val="24"/>
          <w:szCs w:val="24"/>
        </w:rPr>
        <w:t xml:space="preserve">» </w:t>
      </w:r>
    </w:p>
    <w:p w:rsidR="00AC7F5E" w:rsidRDefault="00AC7F5E" w:rsidP="00AC7F5E">
      <w:pPr>
        <w:jc w:val="center"/>
        <w:rPr>
          <w:b/>
          <w:sz w:val="24"/>
          <w:szCs w:val="24"/>
        </w:rPr>
      </w:pPr>
      <w:r w:rsidRPr="00B41BC3">
        <w:rPr>
          <w:b/>
          <w:sz w:val="24"/>
          <w:szCs w:val="24"/>
        </w:rPr>
        <w:t>за 20</w:t>
      </w:r>
      <w:r w:rsidR="002856F3">
        <w:rPr>
          <w:b/>
          <w:sz w:val="24"/>
          <w:szCs w:val="24"/>
        </w:rPr>
        <w:t>2</w:t>
      </w:r>
      <w:r w:rsidR="00D90B33">
        <w:rPr>
          <w:b/>
          <w:sz w:val="24"/>
          <w:szCs w:val="24"/>
        </w:rPr>
        <w:t>1</w:t>
      </w:r>
      <w:r w:rsidRPr="00B41BC3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 xml:space="preserve"> </w:t>
      </w:r>
      <w:r w:rsidRPr="00B41BC3">
        <w:rPr>
          <w:b/>
          <w:sz w:val="24"/>
          <w:szCs w:val="24"/>
        </w:rPr>
        <w:t xml:space="preserve">и </w:t>
      </w:r>
      <w:r w:rsidR="002A4FE6">
        <w:rPr>
          <w:b/>
          <w:sz w:val="24"/>
          <w:szCs w:val="24"/>
        </w:rPr>
        <w:t xml:space="preserve">за 9 месяцев </w:t>
      </w:r>
      <w:r w:rsidRPr="00B41BC3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D90B33">
        <w:rPr>
          <w:b/>
          <w:sz w:val="24"/>
          <w:szCs w:val="24"/>
        </w:rPr>
        <w:t>2</w:t>
      </w:r>
      <w:r w:rsidRPr="00B41BC3">
        <w:rPr>
          <w:b/>
          <w:sz w:val="24"/>
          <w:szCs w:val="24"/>
        </w:rPr>
        <w:t xml:space="preserve"> года</w:t>
      </w:r>
    </w:p>
    <w:p w:rsidR="00A52239" w:rsidRPr="00B41BC3" w:rsidRDefault="00A52239" w:rsidP="00AC7F5E">
      <w:pPr>
        <w:jc w:val="center"/>
        <w:rPr>
          <w:b/>
          <w:sz w:val="24"/>
          <w:szCs w:val="24"/>
        </w:rPr>
      </w:pP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Основными итогами реализации бюджетной политики являются: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сбалансированности и устойчивости бюджета;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участие в реализации национальных проектов, определенных Указом N 204;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реализации майских указов Президента Российской Федерации в ча</w:t>
      </w:r>
      <w:r w:rsidRPr="00C978C7">
        <w:rPr>
          <w:sz w:val="24"/>
          <w:szCs w:val="24"/>
        </w:rPr>
        <w:t>с</w:t>
      </w:r>
      <w:r w:rsidRPr="00C978C7">
        <w:rPr>
          <w:sz w:val="24"/>
          <w:szCs w:val="24"/>
        </w:rPr>
        <w:t>ти повышения уровня заработной платы отдельных категорий работников отраслей соц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альной сферы, а также реализация принятых на федеральном уровне решений по увелич</w:t>
      </w:r>
      <w:r w:rsidRPr="00C978C7">
        <w:rPr>
          <w:sz w:val="24"/>
          <w:szCs w:val="24"/>
        </w:rPr>
        <w:t>е</w:t>
      </w:r>
      <w:r w:rsidRPr="00C978C7">
        <w:rPr>
          <w:sz w:val="24"/>
          <w:szCs w:val="24"/>
        </w:rPr>
        <w:t>нию размера МРОТ;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соблюдение нормативов формирования расходов на оплату труда депутатов, в</w:t>
      </w:r>
      <w:r w:rsidRPr="00C978C7">
        <w:rPr>
          <w:sz w:val="24"/>
          <w:szCs w:val="24"/>
        </w:rPr>
        <w:t>ы</w:t>
      </w:r>
      <w:r w:rsidRPr="00C978C7">
        <w:rPr>
          <w:sz w:val="24"/>
          <w:szCs w:val="24"/>
        </w:rPr>
        <w:t>борных должностных лиц местного самоуправления, осуществляющих свои полномочия на постоянной основе, и муниципальных служащих, замещающих должности муниц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пальной службы в городских округах (муниципальных районах) в Республике Коми;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lastRenderedPageBreak/>
        <w:t>- недопущение кредиторской задолженности по заработной плате и социальным в</w:t>
      </w:r>
      <w:r w:rsidRPr="00C978C7">
        <w:rPr>
          <w:sz w:val="24"/>
          <w:szCs w:val="24"/>
        </w:rPr>
        <w:t>ы</w:t>
      </w:r>
      <w:r w:rsidRPr="00C978C7">
        <w:rPr>
          <w:sz w:val="24"/>
          <w:szCs w:val="24"/>
        </w:rPr>
        <w:t>платам;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эффективности управления муниципальным имуществом;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индивидуальная работа с должниками по легализации налоговой базы и базы по страховым взносам;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повышение открытости бюджетного процесса и информированности заинтерес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ванных жителей </w:t>
      </w:r>
      <w:r w:rsidR="008D4130">
        <w:rPr>
          <w:sz w:val="24"/>
          <w:szCs w:val="24"/>
        </w:rPr>
        <w:t>поселения</w:t>
      </w:r>
      <w:r w:rsidRPr="00C978C7">
        <w:rPr>
          <w:sz w:val="24"/>
          <w:szCs w:val="24"/>
        </w:rPr>
        <w:t xml:space="preserve"> о состоянии финансово-бюджетной сферы </w:t>
      </w:r>
      <w:r>
        <w:rPr>
          <w:sz w:val="24"/>
          <w:szCs w:val="24"/>
        </w:rPr>
        <w:t>района</w:t>
      </w:r>
      <w:r w:rsidRPr="00C978C7">
        <w:rPr>
          <w:sz w:val="24"/>
          <w:szCs w:val="24"/>
        </w:rPr>
        <w:t xml:space="preserve"> путем пр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 xml:space="preserve">ведения публичных слушаний, заседаний общественного Совета </w:t>
      </w:r>
      <w:r>
        <w:rPr>
          <w:sz w:val="24"/>
          <w:szCs w:val="24"/>
        </w:rPr>
        <w:t xml:space="preserve">муниципального </w:t>
      </w:r>
      <w:r w:rsidR="008D4130">
        <w:rPr>
          <w:sz w:val="24"/>
          <w:szCs w:val="24"/>
        </w:rPr>
        <w:t>образ</w:t>
      </w:r>
      <w:r w:rsidR="008D4130">
        <w:rPr>
          <w:sz w:val="24"/>
          <w:szCs w:val="24"/>
        </w:rPr>
        <w:t>о</w:t>
      </w:r>
      <w:r w:rsidR="008D4130">
        <w:rPr>
          <w:sz w:val="24"/>
          <w:szCs w:val="24"/>
        </w:rPr>
        <w:t>вания сельского поселения</w:t>
      </w:r>
      <w:r>
        <w:rPr>
          <w:sz w:val="24"/>
          <w:szCs w:val="24"/>
        </w:rPr>
        <w:t xml:space="preserve"> «</w:t>
      </w:r>
      <w:r w:rsidR="008D4130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>»</w:t>
      </w:r>
      <w:r w:rsidRPr="00C978C7">
        <w:rPr>
          <w:sz w:val="24"/>
          <w:szCs w:val="24"/>
        </w:rPr>
        <w:t xml:space="preserve"> по формированию и исполнению бюджета с дальнейшим освещением мероприятий в информационно-телекоммуникационной сети "Интернет" и размещением информации о бюджете в соц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альных сетях;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широкого вовлечения граждан в процедуры обсуждения и принятия конкретных решений, общественного контроля их эффективности и результативности;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- обеспечение своевременной актуализации муниципальных правовых актов, рег</w:t>
      </w:r>
      <w:r w:rsidRPr="00C978C7">
        <w:rPr>
          <w:sz w:val="24"/>
          <w:szCs w:val="24"/>
        </w:rPr>
        <w:t>у</w:t>
      </w:r>
      <w:r w:rsidRPr="00C978C7">
        <w:rPr>
          <w:sz w:val="24"/>
          <w:szCs w:val="24"/>
        </w:rPr>
        <w:t>лирующих бюджетные правоотношения, в целях обеспечения их соответствия изменен</w:t>
      </w:r>
      <w:r w:rsidRPr="00C978C7">
        <w:rPr>
          <w:sz w:val="24"/>
          <w:szCs w:val="24"/>
        </w:rPr>
        <w:t>и</w:t>
      </w:r>
      <w:r w:rsidRPr="00C978C7">
        <w:rPr>
          <w:sz w:val="24"/>
          <w:szCs w:val="24"/>
        </w:rPr>
        <w:t>ям федерального и регионального законодательства.</w:t>
      </w:r>
    </w:p>
    <w:p w:rsidR="00AC7F5E" w:rsidRPr="000D3BB4" w:rsidRDefault="00AC7F5E" w:rsidP="00AC7F5E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>Основными итогами реализации налоговой политики являются:</w:t>
      </w:r>
    </w:p>
    <w:p w:rsidR="00FA5BC9" w:rsidRPr="000D3BB4" w:rsidRDefault="00AC7F5E" w:rsidP="00AC7F5E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 xml:space="preserve">- установлен налог на имущество физических лиц на территории муниципального </w:t>
      </w:r>
      <w:r w:rsidR="00FA5BC9" w:rsidRPr="000D3BB4">
        <w:rPr>
          <w:sz w:val="24"/>
          <w:szCs w:val="24"/>
        </w:rPr>
        <w:t xml:space="preserve">образования сельского поселения </w:t>
      </w:r>
      <w:r w:rsidRPr="000D3BB4">
        <w:rPr>
          <w:sz w:val="24"/>
          <w:szCs w:val="24"/>
        </w:rPr>
        <w:t xml:space="preserve"> «</w:t>
      </w:r>
      <w:r w:rsidR="00FA5BC9" w:rsidRPr="000D3BB4">
        <w:rPr>
          <w:sz w:val="24"/>
          <w:szCs w:val="24"/>
        </w:rPr>
        <w:t>Комсомольск-на-Печоре</w:t>
      </w:r>
      <w:r w:rsidRPr="000D3BB4">
        <w:rPr>
          <w:sz w:val="24"/>
          <w:szCs w:val="24"/>
        </w:rPr>
        <w:t>» в соответствии с налоговым кодексом РФ</w:t>
      </w:r>
      <w:r w:rsidR="00FA5BC9" w:rsidRPr="000D3BB4">
        <w:rPr>
          <w:sz w:val="24"/>
          <w:szCs w:val="24"/>
        </w:rPr>
        <w:t>;</w:t>
      </w:r>
    </w:p>
    <w:p w:rsidR="00AC7F5E" w:rsidRPr="00C978C7" w:rsidRDefault="00AC7F5E" w:rsidP="00AC7F5E">
      <w:pPr>
        <w:ind w:firstLine="567"/>
        <w:jc w:val="both"/>
        <w:rPr>
          <w:sz w:val="24"/>
          <w:szCs w:val="24"/>
        </w:rPr>
      </w:pPr>
      <w:r w:rsidRPr="000D3BB4">
        <w:rPr>
          <w:sz w:val="24"/>
          <w:szCs w:val="24"/>
        </w:rPr>
        <w:t>- проведение работы по обновлению муниципальных правовых актов по вопро</w:t>
      </w:r>
      <w:r w:rsidR="00FA5BC9" w:rsidRPr="000D3BB4">
        <w:rPr>
          <w:sz w:val="24"/>
          <w:szCs w:val="24"/>
        </w:rPr>
        <w:t>сам инвестиционной деятельности</w:t>
      </w:r>
      <w:r w:rsidRPr="000D3BB4">
        <w:rPr>
          <w:sz w:val="24"/>
          <w:szCs w:val="24"/>
        </w:rPr>
        <w:t>;</w:t>
      </w:r>
    </w:p>
    <w:p w:rsidR="0079549E" w:rsidRPr="0079549E" w:rsidRDefault="0079549E" w:rsidP="0079549E">
      <w:pPr>
        <w:ind w:firstLine="708"/>
        <w:jc w:val="both"/>
        <w:rPr>
          <w:sz w:val="24"/>
        </w:rPr>
      </w:pPr>
      <w:r w:rsidRPr="0079549E">
        <w:rPr>
          <w:sz w:val="24"/>
        </w:rPr>
        <w:t>В структуре доходов, утвержденных решением о бюджете</w:t>
      </w:r>
      <w:r>
        <w:rPr>
          <w:sz w:val="24"/>
        </w:rPr>
        <w:t xml:space="preserve"> на 2021 год</w:t>
      </w:r>
      <w:r w:rsidRPr="0079549E">
        <w:rPr>
          <w:sz w:val="24"/>
        </w:rPr>
        <w:t>, 90,7%, з</w:t>
      </w:r>
      <w:r w:rsidRPr="0079549E">
        <w:rPr>
          <w:sz w:val="24"/>
        </w:rPr>
        <w:t>а</w:t>
      </w:r>
      <w:r w:rsidRPr="0079549E">
        <w:rPr>
          <w:sz w:val="24"/>
        </w:rPr>
        <w:t>нимают безвозмездные поступления, 9,3% - налоговые и неналоговые доходы. Анализ</w:t>
      </w:r>
      <w:r w:rsidRPr="0079549E">
        <w:rPr>
          <w:sz w:val="24"/>
        </w:rPr>
        <w:t>и</w:t>
      </w:r>
      <w:r w:rsidRPr="0079549E">
        <w:rPr>
          <w:sz w:val="24"/>
        </w:rPr>
        <w:t>руя результат исполнения доходной части бюджета, безвозмездные поступления равны 93%, налоговые и неналоговые доходы соответственно 7% . За год уровень безвозмездных поступлений вырос на 1,9%, соответственно на 1,9% снизился  уровень налоговых и нен</w:t>
      </w:r>
      <w:r w:rsidRPr="0079549E">
        <w:rPr>
          <w:sz w:val="24"/>
        </w:rPr>
        <w:t>а</w:t>
      </w:r>
      <w:r w:rsidRPr="0079549E">
        <w:rPr>
          <w:sz w:val="24"/>
        </w:rPr>
        <w:t>логовых дох</w:t>
      </w:r>
      <w:r w:rsidRPr="0079549E">
        <w:rPr>
          <w:sz w:val="24"/>
        </w:rPr>
        <w:t>о</w:t>
      </w:r>
      <w:r w:rsidRPr="0079549E">
        <w:rPr>
          <w:sz w:val="24"/>
        </w:rPr>
        <w:t>дов.</w:t>
      </w:r>
    </w:p>
    <w:p w:rsidR="0079549E" w:rsidRPr="0079549E" w:rsidRDefault="0079549E" w:rsidP="0079549E">
      <w:pPr>
        <w:ind w:firstLine="708"/>
        <w:jc w:val="both"/>
        <w:rPr>
          <w:sz w:val="24"/>
        </w:rPr>
      </w:pPr>
      <w:r w:rsidRPr="0079549E">
        <w:rPr>
          <w:sz w:val="24"/>
        </w:rPr>
        <w:t>Исполнение бюджета по налоговым и неналоговым доходам составило 73,6%, по сравнению с прошлым годом вырос на 10,3%. Невыполнение плановых назначений сост</w:t>
      </w:r>
      <w:r w:rsidRPr="0079549E">
        <w:rPr>
          <w:sz w:val="24"/>
        </w:rPr>
        <w:t>а</w:t>
      </w:r>
      <w:r w:rsidRPr="0079549E">
        <w:rPr>
          <w:sz w:val="24"/>
        </w:rPr>
        <w:t>вило 207 411,65 руб., снижение  доходов за год состоялось на 21 506,05 руб.</w:t>
      </w:r>
    </w:p>
    <w:p w:rsidR="0079549E" w:rsidRPr="0079549E" w:rsidRDefault="0079549E" w:rsidP="0079549E">
      <w:pPr>
        <w:ind w:firstLine="708"/>
        <w:jc w:val="both"/>
        <w:rPr>
          <w:sz w:val="24"/>
        </w:rPr>
      </w:pPr>
      <w:proofErr w:type="gramStart"/>
      <w:r w:rsidRPr="0079549E">
        <w:rPr>
          <w:sz w:val="24"/>
        </w:rPr>
        <w:t>Наибольший удельный вес собственных доходов составляет доходы от сдачи в аренду муниципального имущества – 73,6%, рост за год на 4,7%, и налог на доходы физ</w:t>
      </w:r>
      <w:r w:rsidRPr="0079549E">
        <w:rPr>
          <w:sz w:val="24"/>
        </w:rPr>
        <w:t>и</w:t>
      </w:r>
      <w:r w:rsidRPr="0079549E">
        <w:rPr>
          <w:sz w:val="24"/>
        </w:rPr>
        <w:t>ческих лиц – 18,1%, снижение за год на 0,9%).</w:t>
      </w:r>
      <w:proofErr w:type="gramEnd"/>
    </w:p>
    <w:p w:rsidR="0079549E" w:rsidRPr="0079549E" w:rsidRDefault="0079549E" w:rsidP="0079549E">
      <w:pPr>
        <w:jc w:val="both"/>
        <w:rPr>
          <w:sz w:val="24"/>
        </w:rPr>
      </w:pPr>
      <w:r w:rsidRPr="0079549E">
        <w:rPr>
          <w:i/>
          <w:sz w:val="24"/>
        </w:rPr>
        <w:t xml:space="preserve">Налог на доходы физических лиц. </w:t>
      </w:r>
      <w:r w:rsidRPr="0079549E">
        <w:rPr>
          <w:sz w:val="24"/>
        </w:rPr>
        <w:t>Плановое поступление НДФЛ утверждено на сумму 104 000 руб., фактическое поступление составило 104 557,26  руб. или 100,5%. По сравн</w:t>
      </w:r>
      <w:r w:rsidRPr="0079549E">
        <w:rPr>
          <w:sz w:val="24"/>
        </w:rPr>
        <w:t>е</w:t>
      </w:r>
      <w:r w:rsidRPr="0079549E">
        <w:rPr>
          <w:sz w:val="24"/>
        </w:rPr>
        <w:t>нию с прошлым годом сбор НДФЛ вырос на 1 627,70 руб., несмотря на  снижение уровня зачисления налога в д</w:t>
      </w:r>
      <w:r w:rsidRPr="0079549E">
        <w:rPr>
          <w:sz w:val="24"/>
        </w:rPr>
        <w:t>о</w:t>
      </w:r>
      <w:r w:rsidRPr="0079549E">
        <w:rPr>
          <w:sz w:val="24"/>
        </w:rPr>
        <w:t>ход поселения.</w:t>
      </w:r>
    </w:p>
    <w:p w:rsidR="0079549E" w:rsidRPr="0079549E" w:rsidRDefault="0079549E" w:rsidP="0079549E">
      <w:pPr>
        <w:jc w:val="both"/>
        <w:rPr>
          <w:sz w:val="24"/>
        </w:rPr>
      </w:pPr>
      <w:r w:rsidRPr="0079549E">
        <w:rPr>
          <w:i/>
          <w:sz w:val="24"/>
        </w:rPr>
        <w:t>Налоги на имущество (в т.ч. земельный налог)</w:t>
      </w:r>
      <w:r w:rsidRPr="0079549E">
        <w:rPr>
          <w:sz w:val="24"/>
        </w:rPr>
        <w:t xml:space="preserve">. </w:t>
      </w:r>
      <w:proofErr w:type="gramStart"/>
      <w:r w:rsidRPr="0079549E">
        <w:rPr>
          <w:sz w:val="24"/>
        </w:rPr>
        <w:t>Налоги на имущество выросли в 2021 году на 5 564,81 руб. по сравнению с прошлым годом или на 13,6%. Плановый показатель по сбору нал</w:t>
      </w:r>
      <w:r w:rsidRPr="0079549E">
        <w:rPr>
          <w:sz w:val="24"/>
        </w:rPr>
        <w:t>о</w:t>
      </w:r>
      <w:r w:rsidRPr="0079549E">
        <w:rPr>
          <w:sz w:val="24"/>
        </w:rPr>
        <w:t>гов перевыполнен на 15,9%, перевыполнение в бюджет составило 6 344,02 руб. В общем объеме поступлений налогов на имущество земельный  налог с физических лиц составил 37,5% или 17 398,52 руб., рост на 4 288,32 руб., земел</w:t>
      </w:r>
      <w:r w:rsidRPr="0079549E">
        <w:rPr>
          <w:sz w:val="24"/>
        </w:rPr>
        <w:t>ь</w:t>
      </w:r>
      <w:r w:rsidRPr="0079549E">
        <w:rPr>
          <w:sz w:val="24"/>
        </w:rPr>
        <w:t>ный налог с</w:t>
      </w:r>
      <w:proofErr w:type="gramEnd"/>
      <w:r w:rsidRPr="0079549E">
        <w:rPr>
          <w:sz w:val="24"/>
        </w:rPr>
        <w:t xml:space="preserve"> организаций – 6 588,16 руб. или 14,2%, снижение за год на 2 117,84 руб.,  налог на имущество физич</w:t>
      </w:r>
      <w:r w:rsidRPr="0079549E">
        <w:rPr>
          <w:sz w:val="24"/>
        </w:rPr>
        <w:t>е</w:t>
      </w:r>
      <w:r w:rsidRPr="0079549E">
        <w:rPr>
          <w:sz w:val="24"/>
        </w:rPr>
        <w:t>ских лиц 22 357,34 руб. или 48,3%, рост за год на 3 394,33 руб.</w:t>
      </w:r>
    </w:p>
    <w:p w:rsidR="0079549E" w:rsidRPr="0079549E" w:rsidRDefault="0079549E" w:rsidP="0079549E">
      <w:pPr>
        <w:jc w:val="both"/>
        <w:rPr>
          <w:sz w:val="24"/>
        </w:rPr>
      </w:pPr>
      <w:r w:rsidRPr="0079549E">
        <w:rPr>
          <w:sz w:val="24"/>
        </w:rPr>
        <w:t xml:space="preserve">Налоговые платежи </w:t>
      </w:r>
      <w:proofErr w:type="spellStart"/>
      <w:r w:rsidRPr="0079549E">
        <w:rPr>
          <w:sz w:val="24"/>
        </w:rPr>
        <w:t>администрируются</w:t>
      </w:r>
      <w:proofErr w:type="spellEnd"/>
      <w:r w:rsidRPr="0079549E">
        <w:rPr>
          <w:sz w:val="24"/>
        </w:rPr>
        <w:t xml:space="preserve"> налоговой службой Российской Федерации.</w:t>
      </w:r>
    </w:p>
    <w:p w:rsidR="0079549E" w:rsidRPr="0079549E" w:rsidRDefault="0079549E" w:rsidP="0079549E">
      <w:pPr>
        <w:jc w:val="both"/>
        <w:rPr>
          <w:sz w:val="24"/>
        </w:rPr>
      </w:pPr>
      <w:r w:rsidRPr="0079549E">
        <w:rPr>
          <w:i/>
          <w:sz w:val="24"/>
        </w:rPr>
        <w:t>Государственная пошлина</w:t>
      </w:r>
      <w:r w:rsidRPr="0079549E">
        <w:rPr>
          <w:sz w:val="24"/>
        </w:rPr>
        <w:t>. Поступление составило 1 770,00 руб. или 177% плановых н</w:t>
      </w:r>
      <w:r w:rsidRPr="0079549E">
        <w:rPr>
          <w:sz w:val="24"/>
        </w:rPr>
        <w:t>а</w:t>
      </w:r>
      <w:r w:rsidRPr="0079549E">
        <w:rPr>
          <w:sz w:val="24"/>
        </w:rPr>
        <w:t>значений. По сра</w:t>
      </w:r>
      <w:r w:rsidRPr="0079549E">
        <w:rPr>
          <w:sz w:val="24"/>
        </w:rPr>
        <w:t>в</w:t>
      </w:r>
      <w:r w:rsidRPr="0079549E">
        <w:rPr>
          <w:sz w:val="24"/>
        </w:rPr>
        <w:t>нению с прошлым годом размер госпошлины, поступившей в бюджет, вырос   на 250 руб. или на 16,4%.</w:t>
      </w:r>
    </w:p>
    <w:p w:rsidR="0079549E" w:rsidRPr="0079549E" w:rsidRDefault="0079549E" w:rsidP="0079549E">
      <w:pPr>
        <w:jc w:val="both"/>
        <w:rPr>
          <w:sz w:val="24"/>
        </w:rPr>
      </w:pPr>
      <w:r w:rsidRPr="0079549E">
        <w:rPr>
          <w:i/>
          <w:sz w:val="24"/>
        </w:rPr>
        <w:t>Доходы от использования имущества, находящегося в государственной (муниципальной) собс</w:t>
      </w:r>
      <w:r w:rsidRPr="0079549E">
        <w:rPr>
          <w:i/>
          <w:sz w:val="24"/>
        </w:rPr>
        <w:t>т</w:t>
      </w:r>
      <w:r w:rsidRPr="0079549E">
        <w:rPr>
          <w:i/>
          <w:sz w:val="24"/>
        </w:rPr>
        <w:t xml:space="preserve">венности </w:t>
      </w:r>
      <w:r w:rsidRPr="0079549E">
        <w:rPr>
          <w:sz w:val="24"/>
        </w:rPr>
        <w:t>в 2021 году составили 425 482,62 руб.  или 66,4%,  доходы не выполнены на 214 740,38 руб. По сравнению с прошлым годом доходы от сдачи в аренду имущества, находящегося в опер</w:t>
      </w:r>
      <w:r w:rsidRPr="0079549E">
        <w:rPr>
          <w:sz w:val="24"/>
        </w:rPr>
        <w:t>а</w:t>
      </w:r>
      <w:r w:rsidRPr="0079549E">
        <w:rPr>
          <w:sz w:val="24"/>
        </w:rPr>
        <w:t>тивном управлении органов местного самоуправления поселений</w:t>
      </w:r>
      <w:proofErr w:type="gramStart"/>
      <w:r w:rsidRPr="0079549E">
        <w:rPr>
          <w:sz w:val="24"/>
        </w:rPr>
        <w:t xml:space="preserve"> ,</w:t>
      </w:r>
      <w:proofErr w:type="gramEnd"/>
      <w:r w:rsidRPr="0079549E">
        <w:rPr>
          <w:sz w:val="24"/>
        </w:rPr>
        <w:t xml:space="preserve"> выросли на 12 423,23 руб.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lastRenderedPageBreak/>
        <w:t>Доходная часть бюджета сельского поселения "Комсомольск-на-Печоре" за 9 месяцев 2022  года составила 4026942,23 руб. План выполнен на 78,8 % к показателям, утвержде</w:t>
      </w:r>
      <w:r w:rsidRPr="0079549E">
        <w:rPr>
          <w:rFonts w:eastAsia="Arial Unicode MS"/>
          <w:color w:val="000000"/>
          <w:sz w:val="24"/>
          <w:szCs w:val="24"/>
        </w:rPr>
        <w:t>н</w:t>
      </w:r>
      <w:r w:rsidRPr="0079549E">
        <w:rPr>
          <w:rFonts w:eastAsia="Arial Unicode MS"/>
          <w:color w:val="000000"/>
          <w:sz w:val="24"/>
          <w:szCs w:val="24"/>
        </w:rPr>
        <w:t xml:space="preserve">ным бюджетом на 2022 год. 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>Доходная часть бюджета поселения формируется за счет доходов от уплаты ф</w:t>
      </w:r>
      <w:r w:rsidRPr="0079549E">
        <w:rPr>
          <w:rFonts w:eastAsia="Arial Unicode MS"/>
          <w:color w:val="000000"/>
          <w:sz w:val="24"/>
          <w:szCs w:val="24"/>
        </w:rPr>
        <w:t>е</w:t>
      </w:r>
      <w:r w:rsidRPr="0079549E">
        <w:rPr>
          <w:rFonts w:eastAsia="Arial Unicode MS"/>
          <w:color w:val="000000"/>
          <w:sz w:val="24"/>
          <w:szCs w:val="24"/>
        </w:rPr>
        <w:t>деральных и местных налогов и сборов по нормативам, установленным законод</w:t>
      </w:r>
      <w:r w:rsidRPr="0079549E">
        <w:rPr>
          <w:rFonts w:eastAsia="Arial Unicode MS"/>
          <w:color w:val="000000"/>
          <w:sz w:val="24"/>
          <w:szCs w:val="24"/>
        </w:rPr>
        <w:t>а</w:t>
      </w:r>
      <w:r w:rsidRPr="0079549E">
        <w:rPr>
          <w:rFonts w:eastAsia="Arial Unicode MS"/>
          <w:color w:val="000000"/>
          <w:sz w:val="24"/>
          <w:szCs w:val="24"/>
        </w:rPr>
        <w:t>тельными актами РФ, субъекта РФ: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 xml:space="preserve"> - НДФЛ выполнен на 72,6% (102000,00 -74103,84 руб.); 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 xml:space="preserve">- Налог на имущество физических лиц выполнен на 50,7 % (18000-9128,15 рублей) 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>- земельный налог с организаций выполнен на 169,0% (9000,00-15214,92 рублей);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>-  земельный налог с физ. лиц выполнен на 8,9 % (15000,00-1332,95 рублей.)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> - Поступление государственной пошлины за совершение нотариальных действий дол</w:t>
      </w:r>
      <w:r w:rsidRPr="0079549E">
        <w:rPr>
          <w:rFonts w:eastAsia="Arial Unicode MS"/>
          <w:color w:val="000000"/>
          <w:sz w:val="24"/>
          <w:szCs w:val="24"/>
        </w:rPr>
        <w:t>ж</w:t>
      </w:r>
      <w:r w:rsidRPr="0079549E">
        <w:rPr>
          <w:rFonts w:eastAsia="Arial Unicode MS"/>
          <w:color w:val="000000"/>
          <w:sz w:val="24"/>
          <w:szCs w:val="24"/>
        </w:rPr>
        <w:t xml:space="preserve">ностными лицами органов местного самоуправления выполнены на 40,7 % </w:t>
      </w:r>
      <w:proofErr w:type="gramStart"/>
      <w:r w:rsidRPr="0079549E">
        <w:rPr>
          <w:rFonts w:eastAsia="Arial Unicode MS"/>
          <w:color w:val="000000"/>
          <w:sz w:val="24"/>
          <w:szCs w:val="24"/>
        </w:rPr>
        <w:t xml:space="preserve">( </w:t>
      </w:r>
      <w:proofErr w:type="gramEnd"/>
      <w:r w:rsidRPr="0079549E">
        <w:rPr>
          <w:rFonts w:eastAsia="Arial Unicode MS"/>
          <w:color w:val="000000"/>
          <w:sz w:val="24"/>
          <w:szCs w:val="24"/>
        </w:rPr>
        <w:t>1500,00 руб.  – 610,00 руб.). Увеличение количества нотариальных действий.</w:t>
      </w:r>
    </w:p>
    <w:p w:rsidR="0079549E" w:rsidRPr="0079549E" w:rsidRDefault="0079549E" w:rsidP="0079549E">
      <w:pPr>
        <w:autoSpaceDE w:val="0"/>
        <w:autoSpaceDN w:val="0"/>
        <w:adjustRightInd w:val="0"/>
        <w:rPr>
          <w:rFonts w:eastAsia="Arial Unicode MS"/>
          <w:sz w:val="24"/>
          <w:szCs w:val="24"/>
        </w:rPr>
      </w:pPr>
      <w:r w:rsidRPr="0079549E">
        <w:rPr>
          <w:rFonts w:eastAsia="Arial Unicode MS"/>
          <w:color w:val="000000"/>
          <w:sz w:val="24"/>
          <w:szCs w:val="24"/>
        </w:rPr>
        <w:t>  - Поступление доходов от сдачи в аренду имущества, находящегося в оперативном управлении органов поселения  исполнено – 43,7 % (621094,00-271463,59 рублей). Не п</w:t>
      </w:r>
      <w:r w:rsidRPr="0079549E">
        <w:rPr>
          <w:rFonts w:eastAsia="Arial Unicode MS"/>
          <w:color w:val="000000"/>
          <w:sz w:val="24"/>
          <w:szCs w:val="24"/>
        </w:rPr>
        <w:t>о</w:t>
      </w:r>
      <w:r w:rsidRPr="0079549E">
        <w:rPr>
          <w:rFonts w:eastAsia="Arial Unicode MS"/>
          <w:color w:val="000000"/>
          <w:sz w:val="24"/>
          <w:szCs w:val="24"/>
        </w:rPr>
        <w:t>ступили платежи за аренду по исполнительным листам.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  <w:r w:rsidRPr="00C978C7">
        <w:rPr>
          <w:sz w:val="24"/>
          <w:szCs w:val="24"/>
        </w:rPr>
        <w:t>В целом, реализуя мероприятия бюдж</w:t>
      </w:r>
      <w:r w:rsidR="002A4FE6">
        <w:rPr>
          <w:sz w:val="24"/>
          <w:szCs w:val="24"/>
        </w:rPr>
        <w:t>етной и налоговой политики в 202</w:t>
      </w:r>
      <w:r w:rsidR="0079549E">
        <w:rPr>
          <w:sz w:val="24"/>
          <w:szCs w:val="24"/>
        </w:rPr>
        <w:t>1</w:t>
      </w:r>
      <w:r w:rsidRPr="00C978C7">
        <w:rPr>
          <w:sz w:val="24"/>
          <w:szCs w:val="24"/>
        </w:rPr>
        <w:t xml:space="preserve"> году, уд</w:t>
      </w:r>
      <w:r w:rsidRPr="00C978C7">
        <w:rPr>
          <w:sz w:val="24"/>
          <w:szCs w:val="24"/>
        </w:rPr>
        <w:t>а</w:t>
      </w:r>
      <w:r w:rsidRPr="00C978C7">
        <w:rPr>
          <w:sz w:val="24"/>
          <w:szCs w:val="24"/>
        </w:rPr>
        <w:t xml:space="preserve">лось обеспечить сбалансированность и устойчивость бюджетной системы </w:t>
      </w:r>
      <w:r>
        <w:rPr>
          <w:sz w:val="24"/>
          <w:szCs w:val="24"/>
        </w:rPr>
        <w:t>муниципальн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r w:rsidR="001B09C9">
        <w:rPr>
          <w:sz w:val="24"/>
          <w:szCs w:val="24"/>
        </w:rPr>
        <w:t>образования 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 </w:t>
      </w:r>
      <w:r w:rsidRPr="00C978C7">
        <w:rPr>
          <w:sz w:val="24"/>
          <w:szCs w:val="24"/>
        </w:rPr>
        <w:t>при безусловном испо</w:t>
      </w:r>
      <w:r w:rsidRPr="00C978C7">
        <w:rPr>
          <w:sz w:val="24"/>
          <w:szCs w:val="24"/>
        </w:rPr>
        <w:t>л</w:t>
      </w:r>
      <w:r w:rsidRPr="00C978C7">
        <w:rPr>
          <w:sz w:val="24"/>
          <w:szCs w:val="24"/>
        </w:rPr>
        <w:t>нении всех принятых бюджетных обязательств и постав</w:t>
      </w:r>
      <w:r w:rsidR="002A4FE6">
        <w:rPr>
          <w:sz w:val="24"/>
          <w:szCs w:val="24"/>
        </w:rPr>
        <w:t>ленных задач. В свою очередь, за 9 месяцев 2</w:t>
      </w:r>
      <w:r w:rsidRPr="00C978C7">
        <w:rPr>
          <w:sz w:val="24"/>
          <w:szCs w:val="24"/>
        </w:rPr>
        <w:t>02</w:t>
      </w:r>
      <w:r w:rsidR="0079549E">
        <w:rPr>
          <w:sz w:val="24"/>
          <w:szCs w:val="24"/>
        </w:rPr>
        <w:t>2 года</w:t>
      </w:r>
      <w:proofErr w:type="gramStart"/>
      <w:r w:rsidR="0079549E">
        <w:rPr>
          <w:sz w:val="24"/>
          <w:szCs w:val="24"/>
        </w:rPr>
        <w:t xml:space="preserve"> </w:t>
      </w:r>
      <w:r w:rsidRPr="00C978C7">
        <w:rPr>
          <w:sz w:val="24"/>
          <w:szCs w:val="24"/>
        </w:rPr>
        <w:t>,</w:t>
      </w:r>
      <w:proofErr w:type="gramEnd"/>
      <w:r w:rsidRPr="00C978C7">
        <w:rPr>
          <w:sz w:val="24"/>
          <w:szCs w:val="24"/>
        </w:rPr>
        <w:t xml:space="preserve"> при концентрации внимания на текущую экономическую ситуацию и необходимость реализации первоочередных задач, удалось сохранить преемственность реализуемых ранее мер, направленных на повышение эффективности использования д</w:t>
      </w:r>
      <w:r w:rsidRPr="00C978C7">
        <w:rPr>
          <w:sz w:val="24"/>
          <w:szCs w:val="24"/>
        </w:rPr>
        <w:t>о</w:t>
      </w:r>
      <w:r w:rsidRPr="00C978C7">
        <w:rPr>
          <w:sz w:val="24"/>
          <w:szCs w:val="24"/>
        </w:rPr>
        <w:t>ходного потенциала для исполнения принятых социальных обязательств, финансового обеспечения реализации приоритетных направлений.</w:t>
      </w:r>
    </w:p>
    <w:p w:rsidR="00AC7F5E" w:rsidRDefault="00AC7F5E" w:rsidP="00AC7F5E">
      <w:pPr>
        <w:ind w:firstLine="567"/>
        <w:jc w:val="both"/>
        <w:rPr>
          <w:sz w:val="24"/>
          <w:szCs w:val="24"/>
        </w:rPr>
      </w:pPr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II. Основные направления </w:t>
      </w:r>
      <w:proofErr w:type="gramStart"/>
      <w:r w:rsidRPr="00C6558A">
        <w:rPr>
          <w:b/>
          <w:sz w:val="24"/>
          <w:szCs w:val="24"/>
        </w:rPr>
        <w:t>бюджетной</w:t>
      </w:r>
      <w:proofErr w:type="gramEnd"/>
    </w:p>
    <w:p w:rsidR="00AC7F5E" w:rsidRPr="00C6558A" w:rsidRDefault="00AC7F5E" w:rsidP="00AC7F5E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C6558A">
        <w:rPr>
          <w:b/>
          <w:sz w:val="24"/>
          <w:szCs w:val="24"/>
        </w:rPr>
        <w:t xml:space="preserve">и налоговой политики </w:t>
      </w:r>
      <w:r>
        <w:rPr>
          <w:b/>
          <w:sz w:val="24"/>
          <w:szCs w:val="24"/>
        </w:rPr>
        <w:t xml:space="preserve">муниципального </w:t>
      </w:r>
      <w:r w:rsidR="001B09C9">
        <w:rPr>
          <w:b/>
          <w:sz w:val="24"/>
          <w:szCs w:val="24"/>
        </w:rPr>
        <w:t>образования сельского поселения</w:t>
      </w:r>
      <w:r w:rsidRPr="00C6558A">
        <w:rPr>
          <w:b/>
          <w:sz w:val="24"/>
          <w:szCs w:val="24"/>
        </w:rPr>
        <w:t xml:space="preserve"> "</w:t>
      </w:r>
      <w:r w:rsidR="001B09C9">
        <w:rPr>
          <w:b/>
          <w:sz w:val="24"/>
          <w:szCs w:val="24"/>
        </w:rPr>
        <w:t>Комсомольск-на-Печоре</w:t>
      </w:r>
      <w:r w:rsidRPr="00C6558A">
        <w:rPr>
          <w:b/>
          <w:sz w:val="24"/>
          <w:szCs w:val="24"/>
        </w:rPr>
        <w:t>" на 20</w:t>
      </w:r>
      <w:r>
        <w:rPr>
          <w:b/>
          <w:sz w:val="24"/>
          <w:szCs w:val="24"/>
        </w:rPr>
        <w:t>2</w:t>
      </w:r>
      <w:r w:rsidR="0079549E">
        <w:rPr>
          <w:b/>
          <w:sz w:val="24"/>
          <w:szCs w:val="24"/>
        </w:rPr>
        <w:t>3</w:t>
      </w:r>
      <w:r w:rsidRPr="00C6558A">
        <w:rPr>
          <w:b/>
          <w:sz w:val="24"/>
          <w:szCs w:val="24"/>
        </w:rPr>
        <w:t xml:space="preserve"> год</w:t>
      </w:r>
      <w:r w:rsidR="001B09C9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плановый период 202</w:t>
      </w:r>
      <w:r w:rsidR="0079549E">
        <w:rPr>
          <w:b/>
          <w:sz w:val="24"/>
          <w:szCs w:val="24"/>
        </w:rPr>
        <w:t>4</w:t>
      </w:r>
      <w:r w:rsidR="002A4FE6">
        <w:rPr>
          <w:b/>
          <w:sz w:val="24"/>
          <w:szCs w:val="24"/>
        </w:rPr>
        <w:t xml:space="preserve"> </w:t>
      </w:r>
      <w:r w:rsidRPr="00C6558A">
        <w:rPr>
          <w:b/>
          <w:sz w:val="24"/>
          <w:szCs w:val="24"/>
        </w:rPr>
        <w:t>и 202</w:t>
      </w:r>
      <w:r w:rsidR="0079549E">
        <w:rPr>
          <w:b/>
          <w:sz w:val="24"/>
          <w:szCs w:val="24"/>
        </w:rPr>
        <w:t>5</w:t>
      </w:r>
      <w:r w:rsidRPr="00C6558A">
        <w:rPr>
          <w:b/>
          <w:sz w:val="24"/>
          <w:szCs w:val="24"/>
        </w:rPr>
        <w:t xml:space="preserve"> годов</w:t>
      </w:r>
      <w:r w:rsidR="001B09C9">
        <w:rPr>
          <w:b/>
          <w:sz w:val="24"/>
          <w:szCs w:val="24"/>
        </w:rPr>
        <w:t>.</w:t>
      </w:r>
    </w:p>
    <w:p w:rsidR="00AC7F5E" w:rsidRPr="005D7030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Основными направлениями бюджетной и налоговой политики в предстоящий тре</w:t>
      </w:r>
      <w:r>
        <w:rPr>
          <w:sz w:val="24"/>
          <w:szCs w:val="24"/>
        </w:rPr>
        <w:t>х</w:t>
      </w:r>
      <w:r>
        <w:rPr>
          <w:sz w:val="24"/>
          <w:szCs w:val="24"/>
        </w:rPr>
        <w:t xml:space="preserve">летний период, при условиях реализации целей Национальных проектов на территории муниципального </w:t>
      </w:r>
      <w:r w:rsidR="001B09C9">
        <w:rPr>
          <w:sz w:val="24"/>
          <w:szCs w:val="24"/>
        </w:rPr>
        <w:t>образования сельского поселения</w:t>
      </w:r>
      <w:r>
        <w:rPr>
          <w:sz w:val="24"/>
          <w:szCs w:val="24"/>
        </w:rPr>
        <w:t xml:space="preserve"> «</w:t>
      </w:r>
      <w:r w:rsidR="001B09C9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», станет обеспечение сбалансированности бюджетной системы муниципального </w:t>
      </w:r>
      <w:r w:rsidR="001B09C9">
        <w:rPr>
          <w:sz w:val="24"/>
          <w:szCs w:val="24"/>
        </w:rPr>
        <w:t>образования сел</w:t>
      </w:r>
      <w:r w:rsidR="001B09C9">
        <w:rPr>
          <w:sz w:val="24"/>
          <w:szCs w:val="24"/>
        </w:rPr>
        <w:t>ь</w:t>
      </w:r>
      <w:r w:rsidR="001B09C9">
        <w:rPr>
          <w:sz w:val="24"/>
          <w:szCs w:val="24"/>
        </w:rPr>
        <w:t xml:space="preserve">ского поселения «Комсомольск-на-Печоре», </w:t>
      </w:r>
      <w:r>
        <w:rPr>
          <w:sz w:val="24"/>
          <w:szCs w:val="24"/>
        </w:rPr>
        <w:t>в том числе за счет:</w:t>
      </w:r>
    </w:p>
    <w:p w:rsidR="001B09C9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роста налоговых и неналоговых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б</w:t>
      </w:r>
      <w:r w:rsidR="001B09C9">
        <w:rPr>
          <w:sz w:val="24"/>
          <w:szCs w:val="24"/>
        </w:rPr>
        <w:t>разования сельского поселения «Комсомольск-на-Печоре»;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сдерживания роста расходов бюджета</w:t>
      </w:r>
      <w:r>
        <w:rPr>
          <w:sz w:val="24"/>
          <w:szCs w:val="24"/>
        </w:rPr>
        <w:t xml:space="preserve"> муниципального </w:t>
      </w:r>
      <w:r w:rsidR="001B09C9">
        <w:rPr>
          <w:sz w:val="24"/>
          <w:szCs w:val="24"/>
        </w:rPr>
        <w:t>образования сельского пос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ления «Комсомольск-на-Печоре»</w:t>
      </w:r>
      <w:r>
        <w:rPr>
          <w:sz w:val="24"/>
          <w:szCs w:val="24"/>
        </w:rPr>
        <w:t>,</w:t>
      </w:r>
      <w:r w:rsidRPr="00634E66">
        <w:rPr>
          <w:sz w:val="24"/>
          <w:szCs w:val="24"/>
        </w:rPr>
        <w:t xml:space="preserve"> не обеспеченного увеличением доходов и (или) оптим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зацией расходов;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совершенствования системы управления </w:t>
      </w:r>
      <w:r>
        <w:rPr>
          <w:sz w:val="24"/>
          <w:szCs w:val="24"/>
        </w:rPr>
        <w:t>муниципальными</w:t>
      </w:r>
      <w:r w:rsidRPr="00634E66">
        <w:rPr>
          <w:sz w:val="24"/>
          <w:szCs w:val="24"/>
        </w:rPr>
        <w:t xml:space="preserve"> финансами </w:t>
      </w:r>
      <w:r>
        <w:rPr>
          <w:sz w:val="24"/>
          <w:szCs w:val="24"/>
        </w:rPr>
        <w:t>муниципал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 xml:space="preserve">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обеспечения ликвидности </w:t>
      </w:r>
      <w:r>
        <w:rPr>
          <w:sz w:val="24"/>
          <w:szCs w:val="24"/>
        </w:rPr>
        <w:t>б</w:t>
      </w:r>
      <w:r w:rsidRPr="00634E66">
        <w:rPr>
          <w:sz w:val="24"/>
          <w:szCs w:val="24"/>
        </w:rPr>
        <w:t xml:space="preserve">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</w:t>
      </w:r>
      <w:r w:rsidR="001B09C9">
        <w:rPr>
          <w:sz w:val="24"/>
          <w:szCs w:val="24"/>
        </w:rPr>
        <w:t>е</w:t>
      </w:r>
      <w:r w:rsidR="001B09C9">
        <w:rPr>
          <w:sz w:val="24"/>
          <w:szCs w:val="24"/>
        </w:rPr>
        <w:t>ния «Комсомольск-на-Печоре»</w:t>
      </w:r>
      <w:r w:rsidRPr="00634E66">
        <w:rPr>
          <w:sz w:val="24"/>
          <w:szCs w:val="24"/>
        </w:rPr>
        <w:t>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Главной целью реализации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</w:t>
      </w:r>
      <w:r w:rsidR="001B09C9">
        <w:rPr>
          <w:sz w:val="24"/>
          <w:szCs w:val="24"/>
        </w:rPr>
        <w:t>ь</w:t>
      </w:r>
      <w:r w:rsidR="001B09C9">
        <w:rPr>
          <w:sz w:val="24"/>
          <w:szCs w:val="24"/>
        </w:rPr>
        <w:t xml:space="preserve">ского поселения «Комсомольск-на-Печоре» </w:t>
      </w:r>
      <w:r w:rsidR="002A4FE6">
        <w:rPr>
          <w:sz w:val="24"/>
          <w:szCs w:val="24"/>
        </w:rPr>
        <w:t xml:space="preserve">является  </w:t>
      </w:r>
      <w:r w:rsidRPr="00634E66">
        <w:rPr>
          <w:sz w:val="24"/>
          <w:szCs w:val="24"/>
        </w:rPr>
        <w:t>сохранение бюджетной устойчив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сти, получение необходимого объема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и обеспечение сбалансированности бю</w:t>
      </w:r>
      <w:r w:rsidRPr="00634E66">
        <w:rPr>
          <w:sz w:val="24"/>
          <w:szCs w:val="24"/>
        </w:rPr>
        <w:t>д</w:t>
      </w:r>
      <w:r w:rsidRPr="00634E66">
        <w:rPr>
          <w:sz w:val="24"/>
          <w:szCs w:val="24"/>
        </w:rPr>
        <w:t>жета.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Основные направления налоговой политики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на 202</w:t>
      </w:r>
      <w:r w:rsidR="0079549E">
        <w:rPr>
          <w:sz w:val="24"/>
          <w:szCs w:val="24"/>
        </w:rPr>
        <w:t>3</w:t>
      </w:r>
      <w:r w:rsidR="002A4FE6">
        <w:rPr>
          <w:sz w:val="24"/>
          <w:szCs w:val="24"/>
        </w:rPr>
        <w:t xml:space="preserve"> – 202</w:t>
      </w:r>
      <w:r w:rsidR="0079549E">
        <w:rPr>
          <w:sz w:val="24"/>
          <w:szCs w:val="24"/>
        </w:rPr>
        <w:t>5</w:t>
      </w:r>
      <w:r w:rsidRPr="00634E66">
        <w:rPr>
          <w:sz w:val="24"/>
          <w:szCs w:val="24"/>
        </w:rPr>
        <w:t xml:space="preserve"> годы сохраняют преемственность уже реализуемых мер, по повышению эффективности использования доходного поте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 xml:space="preserve">циала для обеспечения заданных темпов экономического развития, увеличения доходов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 xml:space="preserve"> за счет стимулирования инвестиционной деятельности на территории </w:t>
      </w:r>
      <w:r w:rsidR="001B09C9">
        <w:rPr>
          <w:sz w:val="24"/>
          <w:szCs w:val="24"/>
        </w:rPr>
        <w:t>поселения</w:t>
      </w:r>
      <w:r w:rsidRPr="00634E66">
        <w:rPr>
          <w:sz w:val="24"/>
          <w:szCs w:val="24"/>
        </w:rPr>
        <w:t xml:space="preserve">, в том числе </w:t>
      </w:r>
      <w:r w:rsidRPr="00634E66">
        <w:rPr>
          <w:sz w:val="24"/>
          <w:szCs w:val="24"/>
        </w:rPr>
        <w:lastRenderedPageBreak/>
        <w:t>путем: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 xml:space="preserve">продолжения поддержки субъектов </w:t>
      </w:r>
      <w:r>
        <w:rPr>
          <w:sz w:val="24"/>
          <w:szCs w:val="24"/>
        </w:rPr>
        <w:t>малого и среднего предпринимательства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  <w:t>реализации мер, направленных на легализацию предпринимательской деятельн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сти, содействие вовлечению граждан в предпринимательскую деятельность и сокращение неформальной занятости путем расширения практики применения налога на професси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>нальный доход, регистрации граждан в качестве «</w:t>
      </w:r>
      <w:proofErr w:type="spellStart"/>
      <w:r w:rsidRPr="00634E66">
        <w:rPr>
          <w:sz w:val="24"/>
          <w:szCs w:val="24"/>
        </w:rPr>
        <w:t>самозанятых</w:t>
      </w:r>
      <w:proofErr w:type="spellEnd"/>
      <w:r w:rsidRPr="00634E66">
        <w:rPr>
          <w:sz w:val="24"/>
          <w:szCs w:val="24"/>
        </w:rPr>
        <w:t>» и вовлечения их в экон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мику;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-</w:t>
      </w:r>
      <w:r w:rsidRPr="00634E66">
        <w:rPr>
          <w:sz w:val="24"/>
          <w:szCs w:val="24"/>
        </w:rPr>
        <w:tab/>
      </w:r>
      <w:r>
        <w:rPr>
          <w:sz w:val="24"/>
          <w:szCs w:val="24"/>
        </w:rPr>
        <w:t>содействия легализации трудовых отношений на предприятиях и в организациях всех форм собственности.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634E66">
        <w:rPr>
          <w:sz w:val="24"/>
          <w:szCs w:val="24"/>
        </w:rPr>
        <w:t>Эффективная бюджетная политика будет осуществляться путем реализации: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C7F5E" w:rsidRPr="00634E66">
        <w:rPr>
          <w:sz w:val="24"/>
          <w:szCs w:val="24"/>
        </w:rPr>
        <w:t>) повышения качества стратегического и бюджетного планирования</w:t>
      </w:r>
      <w:r w:rsidR="00AC7F5E">
        <w:rPr>
          <w:sz w:val="24"/>
          <w:szCs w:val="24"/>
        </w:rPr>
        <w:t>, включая р</w:t>
      </w:r>
      <w:r w:rsidR="00AC7F5E">
        <w:rPr>
          <w:sz w:val="24"/>
          <w:szCs w:val="24"/>
        </w:rPr>
        <w:t>е</w:t>
      </w:r>
      <w:r w:rsidR="00AC7F5E">
        <w:rPr>
          <w:sz w:val="24"/>
          <w:szCs w:val="24"/>
        </w:rPr>
        <w:t xml:space="preserve">шение </w:t>
      </w:r>
      <w:r w:rsidR="00AC7F5E" w:rsidRPr="00634E66">
        <w:rPr>
          <w:sz w:val="24"/>
          <w:szCs w:val="24"/>
        </w:rPr>
        <w:t>следующи</w:t>
      </w:r>
      <w:r w:rsidR="00AC7F5E">
        <w:rPr>
          <w:sz w:val="24"/>
          <w:szCs w:val="24"/>
        </w:rPr>
        <w:t>х</w:t>
      </w:r>
      <w:r w:rsidR="00AC7F5E" w:rsidRPr="00634E66">
        <w:rPr>
          <w:sz w:val="24"/>
          <w:szCs w:val="24"/>
        </w:rPr>
        <w:t xml:space="preserve"> задач: 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систематизация и выстраивание </w:t>
      </w:r>
      <w:proofErr w:type="gramStart"/>
      <w:r w:rsidRPr="00634E66">
        <w:rPr>
          <w:sz w:val="24"/>
          <w:szCs w:val="24"/>
        </w:rPr>
        <w:t xml:space="preserve">иерархии целевых показателей стратегии социально-экономического развития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</w:t>
      </w:r>
      <w:proofErr w:type="gramEnd"/>
      <w:r w:rsidR="001B09C9">
        <w:rPr>
          <w:sz w:val="24"/>
          <w:szCs w:val="24"/>
        </w:rPr>
        <w:t xml:space="preserve"> поселения «Комс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мольск-на-Печоре»</w:t>
      </w:r>
      <w:r w:rsidRPr="00634E66">
        <w:rPr>
          <w:sz w:val="24"/>
          <w:szCs w:val="24"/>
        </w:rPr>
        <w:t xml:space="preserve">, </w:t>
      </w:r>
      <w:r>
        <w:rPr>
          <w:sz w:val="24"/>
          <w:szCs w:val="24"/>
        </w:rPr>
        <w:t>муниципальн</w:t>
      </w:r>
      <w:r w:rsidRPr="00634E66">
        <w:rPr>
          <w:sz w:val="24"/>
          <w:szCs w:val="24"/>
        </w:rPr>
        <w:t xml:space="preserve">ых программ </w:t>
      </w:r>
      <w:r w:rsidRPr="005F3360">
        <w:rPr>
          <w:sz w:val="24"/>
          <w:szCs w:val="24"/>
        </w:rPr>
        <w:t>и проектов с</w:t>
      </w:r>
      <w:r w:rsidRPr="00634E66">
        <w:rPr>
          <w:sz w:val="24"/>
          <w:szCs w:val="24"/>
        </w:rPr>
        <w:t xml:space="preserve"> последующей корректиро</w:t>
      </w:r>
      <w:r w:rsidRPr="00634E66">
        <w:rPr>
          <w:sz w:val="24"/>
          <w:szCs w:val="24"/>
        </w:rPr>
        <w:t>в</w:t>
      </w:r>
      <w:r w:rsidRPr="00634E66">
        <w:rPr>
          <w:sz w:val="24"/>
          <w:szCs w:val="24"/>
        </w:rPr>
        <w:t xml:space="preserve">кой системы целевых индикаторов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программ;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совершенствования нормативной правовой базы бюджетного планирования и испо</w:t>
      </w:r>
      <w:r w:rsidRPr="00634E66">
        <w:rPr>
          <w:sz w:val="24"/>
          <w:szCs w:val="24"/>
        </w:rPr>
        <w:t>л</w:t>
      </w:r>
      <w:r w:rsidRPr="00634E66">
        <w:rPr>
          <w:sz w:val="24"/>
          <w:szCs w:val="24"/>
        </w:rPr>
        <w:t xml:space="preserve">нения бюджета </w:t>
      </w:r>
      <w:r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 xml:space="preserve">образования сельского поселения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>в «программном формате»;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развития </w:t>
      </w:r>
      <w:proofErr w:type="gramStart"/>
      <w:r w:rsidRPr="00634E66">
        <w:rPr>
          <w:sz w:val="24"/>
          <w:szCs w:val="24"/>
        </w:rPr>
        <w:t xml:space="preserve">системы мониторинга эффективности </w:t>
      </w:r>
      <w:r>
        <w:rPr>
          <w:sz w:val="24"/>
          <w:szCs w:val="24"/>
        </w:rPr>
        <w:t>муниципаль</w:t>
      </w:r>
      <w:r w:rsidRPr="00634E66">
        <w:rPr>
          <w:sz w:val="24"/>
          <w:szCs w:val="24"/>
        </w:rPr>
        <w:t xml:space="preserve">ных программ </w:t>
      </w:r>
      <w:r>
        <w:rPr>
          <w:sz w:val="24"/>
          <w:szCs w:val="24"/>
        </w:rPr>
        <w:t>муниц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пального </w:t>
      </w:r>
      <w:r w:rsidR="001B09C9">
        <w:rPr>
          <w:sz w:val="24"/>
          <w:szCs w:val="24"/>
        </w:rPr>
        <w:t>образования сельского</w:t>
      </w:r>
      <w:proofErr w:type="gramEnd"/>
      <w:r w:rsidR="001B09C9">
        <w:rPr>
          <w:sz w:val="24"/>
          <w:szCs w:val="24"/>
        </w:rPr>
        <w:t xml:space="preserve"> поселения «Комсомольск-на-Печоре»</w:t>
      </w:r>
      <w:r w:rsidRPr="00634E66">
        <w:rPr>
          <w:sz w:val="24"/>
          <w:szCs w:val="24"/>
        </w:rPr>
        <w:t>, в том числе ож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даемых результатов от реализации их мероприятий;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совершенствование стратегического, программно-целевого планирования и проек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>ного управления;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C7F5E" w:rsidRPr="00634E66">
        <w:rPr>
          <w:sz w:val="24"/>
          <w:szCs w:val="24"/>
        </w:rPr>
        <w:t>) обеспечени</w:t>
      </w:r>
      <w:r w:rsidR="00AC7F5E">
        <w:rPr>
          <w:sz w:val="24"/>
          <w:szCs w:val="24"/>
        </w:rPr>
        <w:t>я</w:t>
      </w:r>
      <w:r w:rsidR="00AC7F5E" w:rsidRPr="00634E66">
        <w:rPr>
          <w:sz w:val="24"/>
          <w:szCs w:val="24"/>
        </w:rPr>
        <w:t xml:space="preserve"> повышения качества предоставляемых услуг;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7F5E" w:rsidRPr="00634E66">
        <w:rPr>
          <w:sz w:val="24"/>
          <w:szCs w:val="24"/>
        </w:rPr>
        <w:t xml:space="preserve">) недопущения установления расходных обязательств </w:t>
      </w:r>
      <w:r w:rsidR="00AC7F5E"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="00AC7F5E" w:rsidRPr="00634E66">
        <w:rPr>
          <w:sz w:val="24"/>
          <w:szCs w:val="24"/>
        </w:rPr>
        <w:t>, не связанных с решением вопросов, о</w:t>
      </w:r>
      <w:r w:rsidR="00AC7F5E" w:rsidRPr="00634E66">
        <w:rPr>
          <w:sz w:val="24"/>
          <w:szCs w:val="24"/>
        </w:rPr>
        <w:t>т</w:t>
      </w:r>
      <w:r w:rsidR="00AC7F5E" w:rsidRPr="00634E66">
        <w:rPr>
          <w:sz w:val="24"/>
          <w:szCs w:val="24"/>
        </w:rPr>
        <w:t>несенных Конституцией Российской Федерации и федеральными законами к полномоч</w:t>
      </w:r>
      <w:r w:rsidR="00AC7F5E" w:rsidRPr="00634E66">
        <w:rPr>
          <w:sz w:val="24"/>
          <w:szCs w:val="24"/>
        </w:rPr>
        <w:t>и</w:t>
      </w:r>
      <w:r w:rsidR="00AC7F5E" w:rsidRPr="00634E66">
        <w:rPr>
          <w:sz w:val="24"/>
          <w:szCs w:val="24"/>
        </w:rPr>
        <w:t xml:space="preserve">ям органов </w:t>
      </w:r>
      <w:r w:rsidR="00AC7F5E">
        <w:rPr>
          <w:sz w:val="24"/>
          <w:szCs w:val="24"/>
        </w:rPr>
        <w:t>местного самоуправления</w:t>
      </w:r>
      <w:r w:rsidR="00AC7F5E" w:rsidRPr="00634E66">
        <w:rPr>
          <w:sz w:val="24"/>
          <w:szCs w:val="24"/>
        </w:rPr>
        <w:t>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7F5E" w:rsidRPr="00914C74">
        <w:rPr>
          <w:sz w:val="24"/>
          <w:szCs w:val="24"/>
        </w:rPr>
        <w:t>) соблюдения норматива формирования расходов на оплату труда муниципальных служащих;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C7F5E" w:rsidRPr="00634E66">
        <w:rPr>
          <w:sz w:val="24"/>
          <w:szCs w:val="24"/>
        </w:rPr>
        <w:t>) совершенствования системы закупок товаров, работ, услуг для обеспечения мун</w:t>
      </w:r>
      <w:r w:rsidR="00AC7F5E" w:rsidRPr="00634E66">
        <w:rPr>
          <w:sz w:val="24"/>
          <w:szCs w:val="24"/>
        </w:rPr>
        <w:t>и</w:t>
      </w:r>
      <w:r w:rsidR="00AC7F5E" w:rsidRPr="00634E66">
        <w:rPr>
          <w:sz w:val="24"/>
          <w:szCs w:val="24"/>
        </w:rPr>
        <w:t xml:space="preserve">ципальных нужд </w:t>
      </w:r>
      <w:r w:rsidR="00AC7F5E">
        <w:rPr>
          <w:sz w:val="24"/>
          <w:szCs w:val="24"/>
        </w:rPr>
        <w:t xml:space="preserve">муниципального </w:t>
      </w:r>
      <w:r w:rsidR="001B09C9">
        <w:rPr>
          <w:sz w:val="24"/>
          <w:szCs w:val="24"/>
        </w:rPr>
        <w:t>образования сельского поселения «Комсомольск-на-Печоре»</w:t>
      </w:r>
      <w:r w:rsidR="00AC7F5E" w:rsidRPr="00634E66">
        <w:rPr>
          <w:sz w:val="24"/>
          <w:szCs w:val="24"/>
        </w:rPr>
        <w:t>, в том числе посредством: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планирования обеспечения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нужд на основе принципа неразрывной связи с бюджетным процессом;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 xml:space="preserve">повышения </w:t>
      </w:r>
      <w:r>
        <w:rPr>
          <w:sz w:val="24"/>
          <w:szCs w:val="24"/>
        </w:rPr>
        <w:t xml:space="preserve">открытости и </w:t>
      </w:r>
      <w:r w:rsidRPr="00634E66">
        <w:rPr>
          <w:sz w:val="24"/>
          <w:szCs w:val="24"/>
        </w:rPr>
        <w:t>прозрачности закупок</w:t>
      </w:r>
      <w:r>
        <w:rPr>
          <w:sz w:val="24"/>
          <w:szCs w:val="24"/>
        </w:rPr>
        <w:t xml:space="preserve"> путем</w:t>
      </w:r>
      <w:r w:rsidRPr="00634E66">
        <w:rPr>
          <w:sz w:val="24"/>
          <w:szCs w:val="24"/>
        </w:rPr>
        <w:t xml:space="preserve"> </w:t>
      </w:r>
      <w:r>
        <w:rPr>
          <w:sz w:val="24"/>
          <w:szCs w:val="24"/>
        </w:rPr>
        <w:t>поэтапного внедрения пра</w:t>
      </w:r>
      <w:r>
        <w:rPr>
          <w:sz w:val="24"/>
          <w:szCs w:val="24"/>
        </w:rPr>
        <w:t>к</w:t>
      </w:r>
      <w:r>
        <w:rPr>
          <w:sz w:val="24"/>
          <w:szCs w:val="24"/>
        </w:rPr>
        <w:t>тики определения поставщиков (подрядчиков, исполнителей) на основе принципов «эле</w:t>
      </w: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тронного магазина», в том числе </w:t>
      </w:r>
      <w:r w:rsidRPr="00634E66">
        <w:rPr>
          <w:sz w:val="24"/>
          <w:szCs w:val="24"/>
        </w:rPr>
        <w:t>с предварительным размещением участниками закупок заявок-оферт и возможностью оперативного выбора между ними предложения с мин</w:t>
      </w:r>
      <w:r w:rsidRPr="00634E66">
        <w:rPr>
          <w:sz w:val="24"/>
          <w:szCs w:val="24"/>
        </w:rPr>
        <w:t>и</w:t>
      </w:r>
      <w:r w:rsidRPr="00634E66">
        <w:rPr>
          <w:sz w:val="24"/>
          <w:szCs w:val="24"/>
        </w:rPr>
        <w:t>мальными ценами;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расширения практики проведения совместных процедур определения поставщиков в целях консолидации закупок одной и той же продукции;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5F3360">
        <w:rPr>
          <w:sz w:val="24"/>
          <w:szCs w:val="24"/>
        </w:rPr>
        <w:t>повышения уровня прозрачности процесса исполнения контрактов в части внедрения практики подписания документов о приемке поставленного товара, выполненной работы (ее результатов), оказанной услуги усиленной электронной подписью с использованием функционала формирования электронных документов о приемке в единой информацио</w:t>
      </w:r>
      <w:r w:rsidRPr="005F3360">
        <w:rPr>
          <w:sz w:val="24"/>
          <w:szCs w:val="24"/>
        </w:rPr>
        <w:t>н</w:t>
      </w:r>
      <w:r w:rsidRPr="005F3360">
        <w:rPr>
          <w:sz w:val="24"/>
          <w:szCs w:val="24"/>
        </w:rPr>
        <w:t>ной системы в сфере закупок (ЕИС) – электронное актирование;</w:t>
      </w:r>
      <w:proofErr w:type="gramEnd"/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C7F5E" w:rsidRPr="00634E66">
        <w:rPr>
          <w:sz w:val="24"/>
          <w:szCs w:val="24"/>
        </w:rPr>
        <w:t xml:space="preserve">) совершенствования внутреннего </w:t>
      </w:r>
      <w:r w:rsidR="00AC7F5E">
        <w:rPr>
          <w:sz w:val="24"/>
          <w:szCs w:val="24"/>
        </w:rPr>
        <w:t>муниципального</w:t>
      </w:r>
      <w:r w:rsidR="00AC7F5E" w:rsidRPr="00634E66">
        <w:rPr>
          <w:sz w:val="24"/>
          <w:szCs w:val="24"/>
        </w:rPr>
        <w:t xml:space="preserve"> финансового контроля и </w:t>
      </w:r>
      <w:proofErr w:type="gramStart"/>
      <w:r w:rsidR="00AC7F5E" w:rsidRPr="00634E66">
        <w:rPr>
          <w:sz w:val="24"/>
          <w:szCs w:val="24"/>
        </w:rPr>
        <w:t>ко</w:t>
      </w:r>
      <w:r w:rsidR="00AC7F5E" w:rsidRPr="00634E66">
        <w:rPr>
          <w:sz w:val="24"/>
          <w:szCs w:val="24"/>
        </w:rPr>
        <w:t>н</w:t>
      </w:r>
      <w:r w:rsidR="00AC7F5E" w:rsidRPr="00634E66">
        <w:rPr>
          <w:sz w:val="24"/>
          <w:szCs w:val="24"/>
        </w:rPr>
        <w:t>троля за</w:t>
      </w:r>
      <w:proofErr w:type="gramEnd"/>
      <w:r w:rsidR="00AC7F5E" w:rsidRPr="00634E66">
        <w:rPr>
          <w:sz w:val="24"/>
          <w:szCs w:val="24"/>
        </w:rPr>
        <w:t xml:space="preserve"> соблюдением законодательства Российской Федерации и иных нормативных пр</w:t>
      </w:r>
      <w:r w:rsidR="00AC7F5E" w:rsidRPr="00634E66">
        <w:rPr>
          <w:sz w:val="24"/>
          <w:szCs w:val="24"/>
        </w:rPr>
        <w:t>а</w:t>
      </w:r>
      <w:r w:rsidR="00AC7F5E" w:rsidRPr="00634E66">
        <w:rPr>
          <w:sz w:val="24"/>
          <w:szCs w:val="24"/>
        </w:rPr>
        <w:t>вовых актов о контрактной системе в сфере закупок товаров, работ, услуг для обеспечения</w:t>
      </w:r>
      <w:r w:rsidR="00AC7F5E">
        <w:rPr>
          <w:sz w:val="24"/>
          <w:szCs w:val="24"/>
        </w:rPr>
        <w:t xml:space="preserve"> </w:t>
      </w:r>
      <w:r w:rsidR="00AC7F5E" w:rsidRPr="00634E66">
        <w:rPr>
          <w:sz w:val="24"/>
          <w:szCs w:val="24"/>
        </w:rPr>
        <w:t>муниципальных нужд путем его стандартизации на ведомственном уровне;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7</w:t>
      </w:r>
      <w:r w:rsidR="00AC7F5E" w:rsidRPr="00634E66">
        <w:rPr>
          <w:sz w:val="24"/>
          <w:szCs w:val="24"/>
        </w:rPr>
        <w:t>) привлечения в пределах имеющихся возможностей бюджета</w:t>
      </w:r>
      <w:r w:rsidR="00AC7F5E">
        <w:rPr>
          <w:sz w:val="24"/>
          <w:szCs w:val="24"/>
        </w:rPr>
        <w:t xml:space="preserve"> муниципального </w:t>
      </w:r>
      <w:r w:rsidR="001B09C9">
        <w:rPr>
          <w:sz w:val="24"/>
          <w:szCs w:val="24"/>
        </w:rPr>
        <w:t>о</w:t>
      </w:r>
      <w:r w:rsidR="001B09C9">
        <w:rPr>
          <w:sz w:val="24"/>
          <w:szCs w:val="24"/>
        </w:rPr>
        <w:t>б</w:t>
      </w:r>
      <w:r w:rsidR="001B09C9">
        <w:rPr>
          <w:sz w:val="24"/>
          <w:szCs w:val="24"/>
        </w:rPr>
        <w:t xml:space="preserve">разования сельского поселения «Комсомольск-на-Печоре» </w:t>
      </w:r>
      <w:r w:rsidR="00AC7F5E">
        <w:rPr>
          <w:sz w:val="24"/>
          <w:szCs w:val="24"/>
        </w:rPr>
        <w:t xml:space="preserve"> </w:t>
      </w:r>
      <w:r w:rsidR="00AC7F5E" w:rsidRPr="00634E66">
        <w:rPr>
          <w:sz w:val="24"/>
          <w:szCs w:val="24"/>
        </w:rPr>
        <w:t xml:space="preserve">субсидий из </w:t>
      </w:r>
      <w:r w:rsidR="00AC7F5E">
        <w:rPr>
          <w:sz w:val="24"/>
          <w:szCs w:val="24"/>
        </w:rPr>
        <w:t>республиканского</w:t>
      </w:r>
      <w:r w:rsidR="00AC7F5E" w:rsidRPr="00634E66">
        <w:rPr>
          <w:sz w:val="24"/>
          <w:szCs w:val="24"/>
        </w:rPr>
        <w:t xml:space="preserve"> бюджета</w:t>
      </w:r>
      <w:r w:rsidR="00AC7F5E">
        <w:rPr>
          <w:sz w:val="24"/>
          <w:szCs w:val="24"/>
        </w:rPr>
        <w:t xml:space="preserve"> Республики Коми</w:t>
      </w:r>
      <w:r w:rsidR="00AC7F5E" w:rsidRPr="00634E66">
        <w:rPr>
          <w:sz w:val="24"/>
          <w:szCs w:val="24"/>
        </w:rPr>
        <w:t xml:space="preserve"> на софинансирование региональных проектов, а также пол</w:t>
      </w:r>
      <w:r w:rsidR="00AC7F5E" w:rsidRPr="00634E66">
        <w:rPr>
          <w:sz w:val="24"/>
          <w:szCs w:val="24"/>
        </w:rPr>
        <w:t>у</w:t>
      </w:r>
      <w:r w:rsidR="00AC7F5E" w:rsidRPr="00634E66">
        <w:rPr>
          <w:sz w:val="24"/>
          <w:szCs w:val="24"/>
        </w:rPr>
        <w:lastRenderedPageBreak/>
        <w:t xml:space="preserve">чения иной поддержки из </w:t>
      </w:r>
      <w:r w:rsidR="00AC7F5E">
        <w:rPr>
          <w:sz w:val="24"/>
          <w:szCs w:val="24"/>
        </w:rPr>
        <w:t>республиканского</w:t>
      </w:r>
      <w:r w:rsidR="00AC7F5E" w:rsidRPr="00634E66">
        <w:rPr>
          <w:sz w:val="24"/>
          <w:szCs w:val="24"/>
        </w:rPr>
        <w:t xml:space="preserve"> бюджета</w:t>
      </w:r>
      <w:r w:rsidR="00AC7F5E">
        <w:rPr>
          <w:sz w:val="24"/>
          <w:szCs w:val="24"/>
        </w:rPr>
        <w:t xml:space="preserve"> Республики Коми</w:t>
      </w:r>
      <w:r w:rsidR="00AC7F5E" w:rsidRPr="00634E66">
        <w:rPr>
          <w:sz w:val="24"/>
          <w:szCs w:val="24"/>
        </w:rPr>
        <w:t xml:space="preserve"> в целях высвоб</w:t>
      </w:r>
      <w:r w:rsidR="00AC7F5E" w:rsidRPr="00634E66">
        <w:rPr>
          <w:sz w:val="24"/>
          <w:szCs w:val="24"/>
        </w:rPr>
        <w:t>о</w:t>
      </w:r>
      <w:r w:rsidR="00AC7F5E" w:rsidRPr="00634E66">
        <w:rPr>
          <w:sz w:val="24"/>
          <w:szCs w:val="24"/>
        </w:rPr>
        <w:t xml:space="preserve">ждения бюджетных средств и направления их на финансирование других приоритетных направлений социально-экономического развития </w:t>
      </w:r>
      <w:r w:rsidR="00AC7F5E"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поселения «Комсомольск-на-Печоре»</w:t>
      </w:r>
      <w:r w:rsidR="00AC7F5E" w:rsidRPr="00634E66">
        <w:rPr>
          <w:sz w:val="24"/>
          <w:szCs w:val="24"/>
        </w:rPr>
        <w:t>;</w:t>
      </w:r>
      <w:proofErr w:type="gramEnd"/>
    </w:p>
    <w:p w:rsidR="00AC7F5E" w:rsidRPr="00B07D1C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C7F5E" w:rsidRPr="00B07D1C">
        <w:rPr>
          <w:sz w:val="24"/>
          <w:szCs w:val="24"/>
        </w:rPr>
        <w:t>) повышения качества предоставления муниципальных услуг, путем перевода м</w:t>
      </w:r>
      <w:r w:rsidR="00AC7F5E" w:rsidRPr="00B07D1C">
        <w:rPr>
          <w:sz w:val="24"/>
          <w:szCs w:val="24"/>
        </w:rPr>
        <w:t>у</w:t>
      </w:r>
      <w:r w:rsidR="00AC7F5E" w:rsidRPr="00B07D1C">
        <w:rPr>
          <w:sz w:val="24"/>
          <w:szCs w:val="24"/>
        </w:rPr>
        <w:t>ниципальных услуг в электронный вид;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C7F5E" w:rsidRPr="00634E66">
        <w:rPr>
          <w:sz w:val="24"/>
          <w:szCs w:val="24"/>
        </w:rPr>
        <w:t>) вовлечения большего количества граждан в процедуры обсуждения и принятия конкретных бюджетных решений, общественного контроля их эффективности и результ</w:t>
      </w:r>
      <w:r w:rsidR="00AC7F5E" w:rsidRPr="00634E66">
        <w:rPr>
          <w:sz w:val="24"/>
          <w:szCs w:val="24"/>
        </w:rPr>
        <w:t>а</w:t>
      </w:r>
      <w:r w:rsidR="00AC7F5E" w:rsidRPr="00634E66">
        <w:rPr>
          <w:sz w:val="24"/>
          <w:szCs w:val="24"/>
        </w:rPr>
        <w:t>тивности посредством:</w:t>
      </w: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реализации инициативных проектов граждан, в соответствии с новациями Федерал</w:t>
      </w:r>
      <w:r w:rsidRPr="00634E66">
        <w:rPr>
          <w:sz w:val="24"/>
          <w:szCs w:val="24"/>
        </w:rPr>
        <w:t>ь</w:t>
      </w:r>
      <w:r w:rsidRPr="00634E66">
        <w:rPr>
          <w:sz w:val="24"/>
          <w:szCs w:val="24"/>
        </w:rPr>
        <w:t>ного закона от 20 июля 2020 г. № 236-ФЗ «О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проведения мероприятий по повышению бюджетной и финансовой грамотности н</w:t>
      </w:r>
      <w:r w:rsidRPr="00634E66">
        <w:rPr>
          <w:sz w:val="24"/>
          <w:szCs w:val="24"/>
        </w:rPr>
        <w:t>а</w:t>
      </w:r>
      <w:r w:rsidRPr="00634E66">
        <w:rPr>
          <w:sz w:val="24"/>
          <w:szCs w:val="24"/>
        </w:rPr>
        <w:t>селения, в том числе посредством популяризации финансовой грамотности и информир</w:t>
      </w:r>
      <w:r w:rsidRPr="00634E66">
        <w:rPr>
          <w:sz w:val="24"/>
          <w:szCs w:val="24"/>
        </w:rPr>
        <w:t>о</w:t>
      </w:r>
      <w:r w:rsidRPr="00634E66">
        <w:rPr>
          <w:sz w:val="24"/>
          <w:szCs w:val="24"/>
        </w:rPr>
        <w:t xml:space="preserve">вания населения через </w:t>
      </w:r>
      <w:r>
        <w:rPr>
          <w:sz w:val="24"/>
          <w:szCs w:val="24"/>
        </w:rPr>
        <w:t>официальный сайт администрации муниципального «</w:t>
      </w:r>
      <w:r w:rsidR="00862D9D">
        <w:rPr>
          <w:sz w:val="24"/>
          <w:szCs w:val="24"/>
        </w:rPr>
        <w:t>образования сельского поселения «Комсомольск-на-Печоре»</w:t>
      </w:r>
      <w:r w:rsidRPr="00634E66">
        <w:rPr>
          <w:sz w:val="24"/>
          <w:szCs w:val="24"/>
        </w:rPr>
        <w:t>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формирования и публикации в информационно-телекоммуникационной сети «И</w:t>
      </w:r>
      <w:r w:rsidRPr="00634E66">
        <w:rPr>
          <w:sz w:val="24"/>
          <w:szCs w:val="24"/>
        </w:rPr>
        <w:t>н</w:t>
      </w:r>
      <w:r w:rsidRPr="00634E66">
        <w:rPr>
          <w:sz w:val="24"/>
          <w:szCs w:val="24"/>
        </w:rPr>
        <w:t>тернет» информационных брошюр «Бюджет для граждан»;</w:t>
      </w:r>
    </w:p>
    <w:p w:rsidR="00AC7F5E" w:rsidRPr="00634E66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34E66">
        <w:rPr>
          <w:sz w:val="24"/>
          <w:szCs w:val="24"/>
        </w:rPr>
        <w:t>продолжения практики размещения годовых отчетов о ходе реализации и оценке э</w:t>
      </w:r>
      <w:r w:rsidRPr="00634E66">
        <w:rPr>
          <w:sz w:val="24"/>
          <w:szCs w:val="24"/>
        </w:rPr>
        <w:t>ф</w:t>
      </w:r>
      <w:r w:rsidRPr="00634E66">
        <w:rPr>
          <w:sz w:val="24"/>
          <w:szCs w:val="24"/>
        </w:rPr>
        <w:t xml:space="preserve">фективности </w:t>
      </w:r>
      <w:r>
        <w:rPr>
          <w:sz w:val="24"/>
          <w:szCs w:val="24"/>
        </w:rPr>
        <w:t>муниципальных</w:t>
      </w:r>
      <w:r w:rsidRPr="00634E66">
        <w:rPr>
          <w:sz w:val="24"/>
          <w:szCs w:val="24"/>
        </w:rPr>
        <w:t xml:space="preserve"> программ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посел</w:t>
      </w:r>
      <w:r w:rsidR="00862D9D">
        <w:rPr>
          <w:sz w:val="24"/>
          <w:szCs w:val="24"/>
        </w:rPr>
        <w:t>е</w:t>
      </w:r>
      <w:r w:rsidR="00862D9D">
        <w:rPr>
          <w:sz w:val="24"/>
          <w:szCs w:val="24"/>
        </w:rPr>
        <w:t>ния «Комсомольск-на-Печоре» на официальном сайте.</w:t>
      </w:r>
    </w:p>
    <w:p w:rsidR="00AC7F5E" w:rsidRPr="00634E66" w:rsidRDefault="001A4399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AC7F5E" w:rsidRPr="00634E66">
        <w:rPr>
          <w:sz w:val="24"/>
          <w:szCs w:val="24"/>
        </w:rPr>
        <w:t xml:space="preserve">) обеспечения сбалансированности бюджета </w:t>
      </w:r>
      <w:r w:rsidR="00AC7F5E"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</w:t>
      </w:r>
      <w:r w:rsidR="00862D9D">
        <w:rPr>
          <w:sz w:val="24"/>
          <w:szCs w:val="24"/>
        </w:rPr>
        <w:t>ь</w:t>
      </w:r>
      <w:r w:rsidR="00862D9D">
        <w:rPr>
          <w:sz w:val="24"/>
          <w:szCs w:val="24"/>
        </w:rPr>
        <w:t>ского поселения «Комсомольск-на-Печоре».</w:t>
      </w: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34E66">
        <w:rPr>
          <w:sz w:val="24"/>
          <w:szCs w:val="24"/>
        </w:rPr>
        <w:t xml:space="preserve">Бюджетная и налоговая политика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 xml:space="preserve">образования сельского поселения «Комсомольск-на-Печоре» </w:t>
      </w:r>
      <w:r w:rsidRPr="00634E66">
        <w:rPr>
          <w:sz w:val="24"/>
          <w:szCs w:val="24"/>
        </w:rPr>
        <w:t>на 202</w:t>
      </w:r>
      <w:r w:rsidR="0079549E">
        <w:rPr>
          <w:sz w:val="24"/>
          <w:szCs w:val="24"/>
        </w:rPr>
        <w:t>3</w:t>
      </w:r>
      <w:r w:rsidRPr="00634E66">
        <w:rPr>
          <w:sz w:val="24"/>
          <w:szCs w:val="24"/>
        </w:rPr>
        <w:t xml:space="preserve"> - 202</w:t>
      </w:r>
      <w:r w:rsidR="0079549E">
        <w:rPr>
          <w:sz w:val="24"/>
          <w:szCs w:val="24"/>
        </w:rPr>
        <w:t>5</w:t>
      </w:r>
      <w:r w:rsidRPr="00634E66">
        <w:rPr>
          <w:sz w:val="24"/>
          <w:szCs w:val="24"/>
        </w:rPr>
        <w:t xml:space="preserve"> годы должна сохранить устойчивость бюдже</w:t>
      </w:r>
      <w:r w:rsidRPr="00634E66">
        <w:rPr>
          <w:sz w:val="24"/>
          <w:szCs w:val="24"/>
        </w:rPr>
        <w:t>т</w:t>
      </w:r>
      <w:r w:rsidRPr="00634E66">
        <w:rPr>
          <w:sz w:val="24"/>
          <w:szCs w:val="24"/>
        </w:rPr>
        <w:t xml:space="preserve">ной системы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 xml:space="preserve">образования сельского поселения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 xml:space="preserve">при росте базы налоговых доходов и сдерживании расходов для достижения сбалансированного бюджета с удержанием долговой нагрузки в безопасных пределах в целях неуклонного исполнения обязательств </w:t>
      </w:r>
      <w:r>
        <w:rPr>
          <w:sz w:val="24"/>
          <w:szCs w:val="24"/>
        </w:rPr>
        <w:t xml:space="preserve">муниципального </w:t>
      </w:r>
      <w:r w:rsidR="00862D9D">
        <w:rPr>
          <w:sz w:val="24"/>
          <w:szCs w:val="24"/>
        </w:rPr>
        <w:t>образования сельского п</w:t>
      </w:r>
      <w:r w:rsidR="00862D9D">
        <w:rPr>
          <w:sz w:val="24"/>
          <w:szCs w:val="24"/>
        </w:rPr>
        <w:t>о</w:t>
      </w:r>
      <w:r w:rsidR="00862D9D">
        <w:rPr>
          <w:sz w:val="24"/>
          <w:szCs w:val="24"/>
        </w:rPr>
        <w:t xml:space="preserve">селения «Комсомольск-на-Печоре» </w:t>
      </w:r>
      <w:r>
        <w:rPr>
          <w:sz w:val="24"/>
          <w:szCs w:val="24"/>
        </w:rPr>
        <w:t xml:space="preserve"> </w:t>
      </w:r>
      <w:r w:rsidRPr="00634E66">
        <w:rPr>
          <w:sz w:val="24"/>
          <w:szCs w:val="24"/>
        </w:rPr>
        <w:t>по реализации национальных проектов.</w:t>
      </w:r>
      <w:proofErr w:type="gramEnd"/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C7F5E" w:rsidRPr="0050332A" w:rsidRDefault="00AC7F5E" w:rsidP="00AC7F5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21285" w:rsidRPr="00AC7F5E" w:rsidRDefault="00421285" w:rsidP="00AC7F5E">
      <w:pPr>
        <w:tabs>
          <w:tab w:val="left" w:pos="4215"/>
        </w:tabs>
        <w:rPr>
          <w:sz w:val="24"/>
          <w:szCs w:val="24"/>
        </w:rPr>
      </w:pPr>
    </w:p>
    <w:sectPr w:rsidR="00421285" w:rsidRPr="00AC7F5E" w:rsidSect="008A5F9D">
      <w:headerReference w:type="even" r:id="rId9"/>
      <w:headerReference w:type="default" r:id="rId10"/>
      <w:pgSz w:w="11906" w:h="16838"/>
      <w:pgMar w:top="568" w:right="1133" w:bottom="851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CFC" w:rsidRDefault="00484CFC">
      <w:r>
        <w:separator/>
      </w:r>
    </w:p>
  </w:endnote>
  <w:endnote w:type="continuationSeparator" w:id="0">
    <w:p w:rsidR="00484CFC" w:rsidRDefault="00484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CFC" w:rsidRDefault="00484CFC">
      <w:r>
        <w:separator/>
      </w:r>
    </w:p>
  </w:footnote>
  <w:footnote w:type="continuationSeparator" w:id="0">
    <w:p w:rsidR="00484CFC" w:rsidRDefault="00484C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883" w:rsidRDefault="00D71139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8688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883" w:rsidRDefault="006868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817" w:rsidRDefault="00111817">
    <w:pPr>
      <w:pStyle w:val="a6"/>
    </w:pPr>
  </w:p>
  <w:p w:rsidR="00686883" w:rsidRDefault="006868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51EE4"/>
    <w:multiLevelType w:val="hybridMultilevel"/>
    <w:tmpl w:val="0144DDC8"/>
    <w:lvl w:ilvl="0" w:tplc="698EC9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E051253"/>
    <w:multiLevelType w:val="hybridMultilevel"/>
    <w:tmpl w:val="4E64CDBC"/>
    <w:lvl w:ilvl="0" w:tplc="BD5AD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C40147"/>
    <w:multiLevelType w:val="hybridMultilevel"/>
    <w:tmpl w:val="6E007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2DD2"/>
    <w:multiLevelType w:val="hybridMultilevel"/>
    <w:tmpl w:val="FF168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7012D4"/>
    <w:multiLevelType w:val="hybridMultilevel"/>
    <w:tmpl w:val="0F745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C3060"/>
    <w:multiLevelType w:val="hybridMultilevel"/>
    <w:tmpl w:val="2BE449F2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C9F726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8E0D03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2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B56E7A"/>
    <w:multiLevelType w:val="hybridMultilevel"/>
    <w:tmpl w:val="322ACE70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91B9E"/>
    <w:multiLevelType w:val="hybridMultilevel"/>
    <w:tmpl w:val="7ED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04365"/>
    <w:multiLevelType w:val="hybridMultilevel"/>
    <w:tmpl w:val="2ADEE0C6"/>
    <w:lvl w:ilvl="0" w:tplc="7654E26E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2C4FB1"/>
    <w:multiLevelType w:val="hybridMultilevel"/>
    <w:tmpl w:val="6E9601BE"/>
    <w:lvl w:ilvl="0" w:tplc="F7C25DE4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1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8"/>
  </w:num>
  <w:num w:numId="4">
    <w:abstractNumId w:val="10"/>
  </w:num>
  <w:num w:numId="5">
    <w:abstractNumId w:val="16"/>
  </w:num>
  <w:num w:numId="6">
    <w:abstractNumId w:val="20"/>
  </w:num>
  <w:num w:numId="7">
    <w:abstractNumId w:val="26"/>
  </w:num>
  <w:num w:numId="8">
    <w:abstractNumId w:val="2"/>
  </w:num>
  <w:num w:numId="9">
    <w:abstractNumId w:val="32"/>
  </w:num>
  <w:num w:numId="10">
    <w:abstractNumId w:val="25"/>
  </w:num>
  <w:num w:numId="11">
    <w:abstractNumId w:val="38"/>
  </w:num>
  <w:num w:numId="12">
    <w:abstractNumId w:val="36"/>
  </w:num>
  <w:num w:numId="13">
    <w:abstractNumId w:val="7"/>
  </w:num>
  <w:num w:numId="14">
    <w:abstractNumId w:val="29"/>
  </w:num>
  <w:num w:numId="15">
    <w:abstractNumId w:val="41"/>
  </w:num>
  <w:num w:numId="16">
    <w:abstractNumId w:val="23"/>
  </w:num>
  <w:num w:numId="17">
    <w:abstractNumId w:val="3"/>
  </w:num>
  <w:num w:numId="18">
    <w:abstractNumId w:val="30"/>
  </w:num>
  <w:num w:numId="19">
    <w:abstractNumId w:val="39"/>
  </w:num>
  <w:num w:numId="20">
    <w:abstractNumId w:val="24"/>
  </w:num>
  <w:num w:numId="21">
    <w:abstractNumId w:val="1"/>
  </w:num>
  <w:num w:numId="22">
    <w:abstractNumId w:val="13"/>
  </w:num>
  <w:num w:numId="23">
    <w:abstractNumId w:val="5"/>
  </w:num>
  <w:num w:numId="24">
    <w:abstractNumId w:val="22"/>
  </w:num>
  <w:num w:numId="25">
    <w:abstractNumId w:val="14"/>
  </w:num>
  <w:num w:numId="26">
    <w:abstractNumId w:val="27"/>
  </w:num>
  <w:num w:numId="27">
    <w:abstractNumId w:val="33"/>
  </w:num>
  <w:num w:numId="28">
    <w:abstractNumId w:val="18"/>
  </w:num>
  <w:num w:numId="29">
    <w:abstractNumId w:val="15"/>
  </w:num>
  <w:num w:numId="30">
    <w:abstractNumId w:val="4"/>
  </w:num>
  <w:num w:numId="31">
    <w:abstractNumId w:val="40"/>
  </w:num>
  <w:num w:numId="32">
    <w:abstractNumId w:val="34"/>
  </w:num>
  <w:num w:numId="33">
    <w:abstractNumId w:val="0"/>
  </w:num>
  <w:num w:numId="34">
    <w:abstractNumId w:val="34"/>
  </w:num>
  <w:num w:numId="35">
    <w:abstractNumId w:val="37"/>
  </w:num>
  <w:num w:numId="36">
    <w:abstractNumId w:val="19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9"/>
  </w:num>
  <w:num w:numId="41">
    <w:abstractNumId w:val="8"/>
  </w:num>
  <w:num w:numId="42">
    <w:abstractNumId w:val="6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13478"/>
    <w:rsid w:val="00027461"/>
    <w:rsid w:val="00030111"/>
    <w:rsid w:val="0003578C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208B"/>
    <w:rsid w:val="000C3BD2"/>
    <w:rsid w:val="000C5B5F"/>
    <w:rsid w:val="000D36F5"/>
    <w:rsid w:val="000D3BB4"/>
    <w:rsid w:val="000F3F96"/>
    <w:rsid w:val="000F5ABC"/>
    <w:rsid w:val="001015CD"/>
    <w:rsid w:val="00111817"/>
    <w:rsid w:val="00127BD8"/>
    <w:rsid w:val="00140AE9"/>
    <w:rsid w:val="00145CCA"/>
    <w:rsid w:val="001600CE"/>
    <w:rsid w:val="00160A47"/>
    <w:rsid w:val="00163BAA"/>
    <w:rsid w:val="00172A0B"/>
    <w:rsid w:val="00176C20"/>
    <w:rsid w:val="00180EDA"/>
    <w:rsid w:val="0018279C"/>
    <w:rsid w:val="00184B78"/>
    <w:rsid w:val="00185676"/>
    <w:rsid w:val="00195E66"/>
    <w:rsid w:val="001A3261"/>
    <w:rsid w:val="001A4399"/>
    <w:rsid w:val="001B09C9"/>
    <w:rsid w:val="001E67FC"/>
    <w:rsid w:val="001F10B0"/>
    <w:rsid w:val="001F6864"/>
    <w:rsid w:val="002048E0"/>
    <w:rsid w:val="00216C66"/>
    <w:rsid w:val="002222D8"/>
    <w:rsid w:val="002243F9"/>
    <w:rsid w:val="00232CB0"/>
    <w:rsid w:val="00246C39"/>
    <w:rsid w:val="002530B2"/>
    <w:rsid w:val="00257846"/>
    <w:rsid w:val="0026108F"/>
    <w:rsid w:val="002621F9"/>
    <w:rsid w:val="002768F1"/>
    <w:rsid w:val="002856F3"/>
    <w:rsid w:val="002915BE"/>
    <w:rsid w:val="00295D3E"/>
    <w:rsid w:val="002A2124"/>
    <w:rsid w:val="002A264C"/>
    <w:rsid w:val="002A4FE6"/>
    <w:rsid w:val="002B0F61"/>
    <w:rsid w:val="002B4F71"/>
    <w:rsid w:val="002B5A87"/>
    <w:rsid w:val="002C4CCF"/>
    <w:rsid w:val="002E597B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476C6"/>
    <w:rsid w:val="003575C9"/>
    <w:rsid w:val="00364343"/>
    <w:rsid w:val="00364364"/>
    <w:rsid w:val="0036513F"/>
    <w:rsid w:val="00375F12"/>
    <w:rsid w:val="00383DC7"/>
    <w:rsid w:val="00385F8A"/>
    <w:rsid w:val="003871DD"/>
    <w:rsid w:val="00390B05"/>
    <w:rsid w:val="00391C0B"/>
    <w:rsid w:val="003A2003"/>
    <w:rsid w:val="003D6EDF"/>
    <w:rsid w:val="003E06D4"/>
    <w:rsid w:val="00406887"/>
    <w:rsid w:val="004076CA"/>
    <w:rsid w:val="00421285"/>
    <w:rsid w:val="00422F3A"/>
    <w:rsid w:val="004279F0"/>
    <w:rsid w:val="00443DEF"/>
    <w:rsid w:val="00451B12"/>
    <w:rsid w:val="00466662"/>
    <w:rsid w:val="004667BE"/>
    <w:rsid w:val="00466E5E"/>
    <w:rsid w:val="00466EA1"/>
    <w:rsid w:val="00482026"/>
    <w:rsid w:val="00484CFC"/>
    <w:rsid w:val="00492EAC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0665D"/>
    <w:rsid w:val="00531C87"/>
    <w:rsid w:val="00536CD0"/>
    <w:rsid w:val="00553A49"/>
    <w:rsid w:val="005565AC"/>
    <w:rsid w:val="00565666"/>
    <w:rsid w:val="00575FF2"/>
    <w:rsid w:val="0058571F"/>
    <w:rsid w:val="00585F96"/>
    <w:rsid w:val="0058653E"/>
    <w:rsid w:val="00590D92"/>
    <w:rsid w:val="0059600C"/>
    <w:rsid w:val="005A036B"/>
    <w:rsid w:val="005B45AB"/>
    <w:rsid w:val="005C1F99"/>
    <w:rsid w:val="005C5601"/>
    <w:rsid w:val="005C6E62"/>
    <w:rsid w:val="005D086E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6883"/>
    <w:rsid w:val="006A0927"/>
    <w:rsid w:val="006A1857"/>
    <w:rsid w:val="006A622C"/>
    <w:rsid w:val="006A6D24"/>
    <w:rsid w:val="006B7D20"/>
    <w:rsid w:val="006C372A"/>
    <w:rsid w:val="006D1EAA"/>
    <w:rsid w:val="006D65D8"/>
    <w:rsid w:val="006E10AA"/>
    <w:rsid w:val="006E3BC7"/>
    <w:rsid w:val="006F6835"/>
    <w:rsid w:val="0072539A"/>
    <w:rsid w:val="00726966"/>
    <w:rsid w:val="00743352"/>
    <w:rsid w:val="007450D6"/>
    <w:rsid w:val="00756BC9"/>
    <w:rsid w:val="00757E6D"/>
    <w:rsid w:val="00763684"/>
    <w:rsid w:val="00770599"/>
    <w:rsid w:val="0078183B"/>
    <w:rsid w:val="007821DD"/>
    <w:rsid w:val="0079146F"/>
    <w:rsid w:val="00791D6E"/>
    <w:rsid w:val="0079549E"/>
    <w:rsid w:val="007960CD"/>
    <w:rsid w:val="007A7098"/>
    <w:rsid w:val="007B4CE0"/>
    <w:rsid w:val="007D1980"/>
    <w:rsid w:val="007E5191"/>
    <w:rsid w:val="007F206B"/>
    <w:rsid w:val="00802997"/>
    <w:rsid w:val="00810F36"/>
    <w:rsid w:val="00813A2D"/>
    <w:rsid w:val="00816232"/>
    <w:rsid w:val="00817DA4"/>
    <w:rsid w:val="0082471A"/>
    <w:rsid w:val="00833608"/>
    <w:rsid w:val="008348C9"/>
    <w:rsid w:val="008546B0"/>
    <w:rsid w:val="00860512"/>
    <w:rsid w:val="00862D9D"/>
    <w:rsid w:val="0088312B"/>
    <w:rsid w:val="00887BA9"/>
    <w:rsid w:val="008952A5"/>
    <w:rsid w:val="008A15EE"/>
    <w:rsid w:val="008A5E09"/>
    <w:rsid w:val="008A5F9D"/>
    <w:rsid w:val="008A6D41"/>
    <w:rsid w:val="008B5107"/>
    <w:rsid w:val="008B5C35"/>
    <w:rsid w:val="008B620A"/>
    <w:rsid w:val="008D4130"/>
    <w:rsid w:val="008D7C26"/>
    <w:rsid w:val="008D7FF7"/>
    <w:rsid w:val="008E0252"/>
    <w:rsid w:val="008E6329"/>
    <w:rsid w:val="00911281"/>
    <w:rsid w:val="00911870"/>
    <w:rsid w:val="00912E64"/>
    <w:rsid w:val="00917A63"/>
    <w:rsid w:val="009335D7"/>
    <w:rsid w:val="0093620A"/>
    <w:rsid w:val="00941807"/>
    <w:rsid w:val="009571A4"/>
    <w:rsid w:val="009608A1"/>
    <w:rsid w:val="009613E1"/>
    <w:rsid w:val="00961EEC"/>
    <w:rsid w:val="0096577E"/>
    <w:rsid w:val="00990B34"/>
    <w:rsid w:val="009A10E9"/>
    <w:rsid w:val="009C0806"/>
    <w:rsid w:val="009C5423"/>
    <w:rsid w:val="009D32C3"/>
    <w:rsid w:val="009E4CCA"/>
    <w:rsid w:val="009E632A"/>
    <w:rsid w:val="00A00294"/>
    <w:rsid w:val="00A05CA1"/>
    <w:rsid w:val="00A148B0"/>
    <w:rsid w:val="00A14C7C"/>
    <w:rsid w:val="00A369BA"/>
    <w:rsid w:val="00A44FA5"/>
    <w:rsid w:val="00A4733C"/>
    <w:rsid w:val="00A52239"/>
    <w:rsid w:val="00A64B5B"/>
    <w:rsid w:val="00A70C4F"/>
    <w:rsid w:val="00A70DBE"/>
    <w:rsid w:val="00A72E3F"/>
    <w:rsid w:val="00A751D9"/>
    <w:rsid w:val="00A83992"/>
    <w:rsid w:val="00A83E8D"/>
    <w:rsid w:val="00A857F5"/>
    <w:rsid w:val="00A86468"/>
    <w:rsid w:val="00A96558"/>
    <w:rsid w:val="00AA6468"/>
    <w:rsid w:val="00AB20FE"/>
    <w:rsid w:val="00AC7F5E"/>
    <w:rsid w:val="00AD1D54"/>
    <w:rsid w:val="00AE0709"/>
    <w:rsid w:val="00AF7BB5"/>
    <w:rsid w:val="00B03AF9"/>
    <w:rsid w:val="00B07479"/>
    <w:rsid w:val="00B16DCF"/>
    <w:rsid w:val="00B27416"/>
    <w:rsid w:val="00B61AEA"/>
    <w:rsid w:val="00B66887"/>
    <w:rsid w:val="00B67BE8"/>
    <w:rsid w:val="00B67E09"/>
    <w:rsid w:val="00B837F4"/>
    <w:rsid w:val="00B91926"/>
    <w:rsid w:val="00B97BEB"/>
    <w:rsid w:val="00BB234A"/>
    <w:rsid w:val="00BB4C35"/>
    <w:rsid w:val="00BB710D"/>
    <w:rsid w:val="00BD08EE"/>
    <w:rsid w:val="00BD4B8C"/>
    <w:rsid w:val="00BE2103"/>
    <w:rsid w:val="00BF100C"/>
    <w:rsid w:val="00BF13FB"/>
    <w:rsid w:val="00BF37B5"/>
    <w:rsid w:val="00BF5D7C"/>
    <w:rsid w:val="00C06AC9"/>
    <w:rsid w:val="00C1079A"/>
    <w:rsid w:val="00C16573"/>
    <w:rsid w:val="00C17FFB"/>
    <w:rsid w:val="00C30FBA"/>
    <w:rsid w:val="00C33827"/>
    <w:rsid w:val="00C3393F"/>
    <w:rsid w:val="00C3696F"/>
    <w:rsid w:val="00C420E1"/>
    <w:rsid w:val="00C5197F"/>
    <w:rsid w:val="00C625DE"/>
    <w:rsid w:val="00C62894"/>
    <w:rsid w:val="00C82EEA"/>
    <w:rsid w:val="00C85390"/>
    <w:rsid w:val="00C93092"/>
    <w:rsid w:val="00CA4480"/>
    <w:rsid w:val="00CB272A"/>
    <w:rsid w:val="00CB78B2"/>
    <w:rsid w:val="00CC4B8E"/>
    <w:rsid w:val="00CD4260"/>
    <w:rsid w:val="00CE32DB"/>
    <w:rsid w:val="00CE3B44"/>
    <w:rsid w:val="00CF4088"/>
    <w:rsid w:val="00D1509E"/>
    <w:rsid w:val="00D2023E"/>
    <w:rsid w:val="00D20711"/>
    <w:rsid w:val="00D20EF7"/>
    <w:rsid w:val="00D34879"/>
    <w:rsid w:val="00D35BF2"/>
    <w:rsid w:val="00D37E8A"/>
    <w:rsid w:val="00D47750"/>
    <w:rsid w:val="00D50D38"/>
    <w:rsid w:val="00D62FEA"/>
    <w:rsid w:val="00D63760"/>
    <w:rsid w:val="00D650BF"/>
    <w:rsid w:val="00D65DDB"/>
    <w:rsid w:val="00D71139"/>
    <w:rsid w:val="00D75996"/>
    <w:rsid w:val="00D8173B"/>
    <w:rsid w:val="00D832E8"/>
    <w:rsid w:val="00D840EE"/>
    <w:rsid w:val="00D84D2F"/>
    <w:rsid w:val="00D90B33"/>
    <w:rsid w:val="00DA5794"/>
    <w:rsid w:val="00DB24B1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62A21"/>
    <w:rsid w:val="00E70BB6"/>
    <w:rsid w:val="00E74FB5"/>
    <w:rsid w:val="00E91688"/>
    <w:rsid w:val="00E942A3"/>
    <w:rsid w:val="00E95F3F"/>
    <w:rsid w:val="00EA4A57"/>
    <w:rsid w:val="00EA69D9"/>
    <w:rsid w:val="00EB78C1"/>
    <w:rsid w:val="00EB7D74"/>
    <w:rsid w:val="00EC0D31"/>
    <w:rsid w:val="00ED15A5"/>
    <w:rsid w:val="00ED2E66"/>
    <w:rsid w:val="00ED6029"/>
    <w:rsid w:val="00EE4815"/>
    <w:rsid w:val="00EF23E6"/>
    <w:rsid w:val="00EF5159"/>
    <w:rsid w:val="00EF708E"/>
    <w:rsid w:val="00EF789D"/>
    <w:rsid w:val="00F011FD"/>
    <w:rsid w:val="00F10EF0"/>
    <w:rsid w:val="00F11353"/>
    <w:rsid w:val="00F13D48"/>
    <w:rsid w:val="00F20A4F"/>
    <w:rsid w:val="00F20D0D"/>
    <w:rsid w:val="00F227DD"/>
    <w:rsid w:val="00F23CE2"/>
    <w:rsid w:val="00F45F60"/>
    <w:rsid w:val="00F46696"/>
    <w:rsid w:val="00F8462A"/>
    <w:rsid w:val="00F93C32"/>
    <w:rsid w:val="00F94D28"/>
    <w:rsid w:val="00F97C64"/>
    <w:rsid w:val="00FA5BC9"/>
    <w:rsid w:val="00FA791B"/>
    <w:rsid w:val="00FB5FA6"/>
    <w:rsid w:val="00FC71F7"/>
    <w:rsid w:val="00FF4CC9"/>
    <w:rsid w:val="00FF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18475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5</cp:revision>
  <cp:lastPrinted>2022-11-08T09:08:00Z</cp:lastPrinted>
  <dcterms:created xsi:type="dcterms:W3CDTF">2017-04-07T09:29:00Z</dcterms:created>
  <dcterms:modified xsi:type="dcterms:W3CDTF">2022-11-08T09:08:00Z</dcterms:modified>
</cp:coreProperties>
</file>